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392" w:rsidRPr="00DE7F93" w:rsidRDefault="009A7803" w:rsidP="009A7803">
      <w:pPr>
        <w:rPr>
          <w:sz w:val="28"/>
          <w:szCs w:val="28"/>
        </w:rPr>
      </w:pPr>
      <w:r>
        <w:rPr>
          <w:sz w:val="28"/>
          <w:szCs w:val="28"/>
        </w:rPr>
        <w:t xml:space="preserve">                                            </w:t>
      </w:r>
      <w:r w:rsidR="00A24997">
        <w:rPr>
          <w:sz w:val="28"/>
          <w:szCs w:val="28"/>
        </w:rPr>
        <w:t xml:space="preserve">  </w:t>
      </w:r>
      <w:r w:rsidR="00F22392" w:rsidRPr="00DE7F93">
        <w:rPr>
          <w:sz w:val="28"/>
          <w:szCs w:val="28"/>
        </w:rPr>
        <w:t>РОССИЙСКАЯ ФЕДЕРАЦИЯ</w:t>
      </w:r>
      <w:r w:rsidR="00A24997">
        <w:rPr>
          <w:sz w:val="28"/>
          <w:szCs w:val="28"/>
        </w:rPr>
        <w:t xml:space="preserve">                       </w:t>
      </w:r>
    </w:p>
    <w:p w:rsidR="00F22392" w:rsidRPr="00DE7F93" w:rsidRDefault="00F22392" w:rsidP="00F22392">
      <w:pPr>
        <w:jc w:val="center"/>
        <w:rPr>
          <w:sz w:val="28"/>
          <w:szCs w:val="28"/>
        </w:rPr>
      </w:pPr>
      <w:r w:rsidRPr="00DE7F93">
        <w:rPr>
          <w:sz w:val="28"/>
          <w:szCs w:val="28"/>
        </w:rPr>
        <w:t>КАРАЧАЕВО-ЧЕРКЕССКАЯ РЕСПУБЛИКА</w:t>
      </w:r>
    </w:p>
    <w:p w:rsidR="00F22392" w:rsidRPr="00DE7F93" w:rsidRDefault="00F22392" w:rsidP="00F22392">
      <w:pPr>
        <w:jc w:val="center"/>
        <w:rPr>
          <w:sz w:val="28"/>
          <w:szCs w:val="28"/>
        </w:rPr>
      </w:pPr>
      <w:r w:rsidRPr="00DE7F93">
        <w:rPr>
          <w:sz w:val="28"/>
          <w:szCs w:val="28"/>
        </w:rPr>
        <w:t>ЗЕЛЕНЧУКСКИЙ МУНИЦИПАЛЬНЫЙ РАЙОН</w:t>
      </w:r>
    </w:p>
    <w:p w:rsidR="00F22392" w:rsidRPr="005046D3" w:rsidRDefault="00F22392" w:rsidP="00F22392">
      <w:pPr>
        <w:jc w:val="center"/>
        <w:rPr>
          <w:bCs/>
          <w:sz w:val="28"/>
          <w:szCs w:val="28"/>
        </w:rPr>
      </w:pPr>
      <w:r w:rsidRPr="005046D3">
        <w:rPr>
          <w:bCs/>
          <w:sz w:val="28"/>
          <w:szCs w:val="28"/>
        </w:rPr>
        <w:t xml:space="preserve">АДМИНИСТРАЦИИ </w:t>
      </w:r>
      <w:r w:rsidR="0019790E" w:rsidRPr="005046D3">
        <w:rPr>
          <w:bCs/>
          <w:sz w:val="28"/>
          <w:szCs w:val="28"/>
        </w:rPr>
        <w:t>АРХЫЗСКОГО</w:t>
      </w:r>
      <w:r w:rsidRPr="005046D3">
        <w:rPr>
          <w:bCs/>
          <w:sz w:val="28"/>
          <w:szCs w:val="28"/>
        </w:rPr>
        <w:t xml:space="preserve"> СЕЛЬСКОГО ПОСЕЛЕНИЯ</w:t>
      </w:r>
    </w:p>
    <w:p w:rsidR="00747502" w:rsidRPr="005046D3" w:rsidRDefault="00747502" w:rsidP="005046D3">
      <w:pPr>
        <w:jc w:val="right"/>
        <w:rPr>
          <w:b/>
          <w:sz w:val="28"/>
          <w:szCs w:val="28"/>
        </w:rPr>
      </w:pPr>
    </w:p>
    <w:p w:rsidR="000A7023" w:rsidRPr="005046D3" w:rsidRDefault="000A7023" w:rsidP="000A7023">
      <w:pPr>
        <w:jc w:val="center"/>
        <w:rPr>
          <w:bCs/>
          <w:sz w:val="28"/>
          <w:szCs w:val="28"/>
        </w:rPr>
      </w:pPr>
      <w:r w:rsidRPr="005046D3">
        <w:rPr>
          <w:bCs/>
          <w:sz w:val="28"/>
          <w:szCs w:val="28"/>
        </w:rPr>
        <w:t>ПОСТАНОВЛЕНИЕ</w:t>
      </w:r>
    </w:p>
    <w:p w:rsidR="00F22392" w:rsidRPr="00CF7F0A" w:rsidRDefault="00F22392" w:rsidP="00F22392">
      <w:pPr>
        <w:rPr>
          <w:sz w:val="28"/>
          <w:szCs w:val="28"/>
        </w:rPr>
      </w:pPr>
    </w:p>
    <w:p w:rsidR="00F22392" w:rsidRPr="00CF7F0A" w:rsidRDefault="0011503F" w:rsidP="00747502">
      <w:pPr>
        <w:jc w:val="center"/>
        <w:rPr>
          <w:sz w:val="28"/>
          <w:szCs w:val="28"/>
        </w:rPr>
      </w:pPr>
      <w:r>
        <w:rPr>
          <w:sz w:val="28"/>
          <w:szCs w:val="28"/>
        </w:rPr>
        <w:t>12.12</w:t>
      </w:r>
      <w:r w:rsidR="00A24997" w:rsidRPr="00CF7F0A">
        <w:rPr>
          <w:sz w:val="28"/>
          <w:szCs w:val="28"/>
        </w:rPr>
        <w:t>.20</w:t>
      </w:r>
      <w:r w:rsidR="00615876" w:rsidRPr="00CF7F0A">
        <w:rPr>
          <w:sz w:val="28"/>
          <w:szCs w:val="28"/>
        </w:rPr>
        <w:t>2</w:t>
      </w:r>
      <w:r w:rsidR="005046D3">
        <w:rPr>
          <w:sz w:val="28"/>
          <w:szCs w:val="28"/>
        </w:rPr>
        <w:t>2</w:t>
      </w:r>
      <w:r w:rsidR="0019790E" w:rsidRPr="00CF7F0A">
        <w:rPr>
          <w:sz w:val="28"/>
          <w:szCs w:val="28"/>
        </w:rPr>
        <w:t xml:space="preserve"> г.</w:t>
      </w:r>
      <w:r w:rsidR="00F22392" w:rsidRPr="00CF7F0A">
        <w:rPr>
          <w:sz w:val="28"/>
          <w:szCs w:val="28"/>
        </w:rPr>
        <w:t xml:space="preserve">               </w:t>
      </w:r>
      <w:r w:rsidR="00CF7F0A" w:rsidRPr="00CF7F0A">
        <w:rPr>
          <w:sz w:val="28"/>
          <w:szCs w:val="28"/>
        </w:rPr>
        <w:t xml:space="preserve">             </w:t>
      </w:r>
      <w:r w:rsidR="00F22392" w:rsidRPr="00CF7F0A">
        <w:rPr>
          <w:sz w:val="28"/>
          <w:szCs w:val="28"/>
        </w:rPr>
        <w:t xml:space="preserve">     с. </w:t>
      </w:r>
      <w:r w:rsidR="0019790E" w:rsidRPr="00CF7F0A">
        <w:rPr>
          <w:sz w:val="28"/>
          <w:szCs w:val="28"/>
        </w:rPr>
        <w:t>Архыз</w:t>
      </w:r>
      <w:r w:rsidR="00F22392" w:rsidRPr="00CF7F0A">
        <w:rPr>
          <w:sz w:val="28"/>
          <w:szCs w:val="28"/>
        </w:rPr>
        <w:t xml:space="preserve">  </w:t>
      </w:r>
      <w:r w:rsidR="00CF7F0A" w:rsidRPr="00CF7F0A">
        <w:rPr>
          <w:sz w:val="28"/>
          <w:szCs w:val="28"/>
        </w:rPr>
        <w:t xml:space="preserve">                   </w:t>
      </w:r>
      <w:r w:rsidR="00F22392" w:rsidRPr="00CF7F0A">
        <w:rPr>
          <w:sz w:val="28"/>
          <w:szCs w:val="28"/>
        </w:rPr>
        <w:t xml:space="preserve">           </w:t>
      </w:r>
      <w:r w:rsidR="0084582B" w:rsidRPr="00CF7F0A">
        <w:rPr>
          <w:sz w:val="28"/>
          <w:szCs w:val="28"/>
        </w:rPr>
        <w:t xml:space="preserve">  </w:t>
      </w:r>
      <w:r w:rsidR="00F22392" w:rsidRPr="00CF7F0A">
        <w:rPr>
          <w:sz w:val="28"/>
          <w:szCs w:val="28"/>
        </w:rPr>
        <w:t xml:space="preserve">      № </w:t>
      </w:r>
      <w:r>
        <w:rPr>
          <w:sz w:val="28"/>
          <w:szCs w:val="28"/>
        </w:rPr>
        <w:t>135</w:t>
      </w:r>
    </w:p>
    <w:p w:rsidR="00F22392" w:rsidRDefault="00F22392" w:rsidP="00A5642D">
      <w:pPr>
        <w:pStyle w:val="a6"/>
        <w:rPr>
          <w:rFonts w:ascii="Times New Roman" w:hAnsi="Times New Roman" w:cs="Times New Roman"/>
          <w:sz w:val="28"/>
          <w:szCs w:val="28"/>
          <w:lang w:eastAsia="ru-RU"/>
        </w:rPr>
      </w:pPr>
    </w:p>
    <w:p w:rsidR="00A24997" w:rsidRDefault="00A24997" w:rsidP="00A5642D">
      <w:pPr>
        <w:pStyle w:val="a6"/>
        <w:rPr>
          <w:rFonts w:ascii="Times New Roman" w:hAnsi="Times New Roman" w:cs="Times New Roman"/>
          <w:sz w:val="28"/>
          <w:szCs w:val="28"/>
          <w:lang w:eastAsia="ru-RU"/>
        </w:rPr>
      </w:pPr>
    </w:p>
    <w:p w:rsidR="00CF7F0A" w:rsidRPr="005046D3" w:rsidRDefault="00A5642D" w:rsidP="008713A0">
      <w:pPr>
        <w:pStyle w:val="a6"/>
        <w:jc w:val="center"/>
        <w:rPr>
          <w:rFonts w:ascii="Times New Roman" w:hAnsi="Times New Roman" w:cs="Times New Roman"/>
          <w:bCs/>
          <w:sz w:val="28"/>
          <w:szCs w:val="28"/>
          <w:lang w:eastAsia="ru-RU"/>
        </w:rPr>
      </w:pPr>
      <w:r w:rsidRPr="005046D3">
        <w:rPr>
          <w:rFonts w:ascii="Times New Roman" w:hAnsi="Times New Roman" w:cs="Times New Roman"/>
          <w:bCs/>
          <w:sz w:val="28"/>
          <w:szCs w:val="28"/>
          <w:lang w:eastAsia="ru-RU"/>
        </w:rPr>
        <w:t>Об утверждении му</w:t>
      </w:r>
      <w:r w:rsidR="00F22392" w:rsidRPr="005046D3">
        <w:rPr>
          <w:rFonts w:ascii="Times New Roman" w:hAnsi="Times New Roman" w:cs="Times New Roman"/>
          <w:bCs/>
          <w:sz w:val="28"/>
          <w:szCs w:val="28"/>
          <w:lang w:eastAsia="ru-RU"/>
        </w:rPr>
        <w:t xml:space="preserve">ниципальной программы </w:t>
      </w:r>
    </w:p>
    <w:p w:rsidR="00CF7F0A" w:rsidRPr="005046D3" w:rsidRDefault="00F22392" w:rsidP="008713A0">
      <w:pPr>
        <w:pStyle w:val="a6"/>
        <w:jc w:val="center"/>
        <w:rPr>
          <w:rFonts w:ascii="Times New Roman" w:hAnsi="Times New Roman" w:cs="Times New Roman"/>
          <w:bCs/>
          <w:sz w:val="28"/>
          <w:szCs w:val="28"/>
          <w:lang w:eastAsia="ru-RU"/>
        </w:rPr>
      </w:pPr>
      <w:r w:rsidRPr="005046D3">
        <w:rPr>
          <w:rFonts w:ascii="Times New Roman" w:hAnsi="Times New Roman" w:cs="Times New Roman"/>
          <w:bCs/>
          <w:sz w:val="28"/>
          <w:szCs w:val="28"/>
          <w:lang w:eastAsia="ru-RU"/>
        </w:rPr>
        <w:t xml:space="preserve">в области </w:t>
      </w:r>
      <w:r w:rsidR="00A5642D" w:rsidRPr="005046D3">
        <w:rPr>
          <w:rFonts w:ascii="Times New Roman" w:hAnsi="Times New Roman" w:cs="Times New Roman"/>
          <w:bCs/>
          <w:sz w:val="28"/>
          <w:szCs w:val="28"/>
          <w:lang w:eastAsia="ru-RU"/>
        </w:rPr>
        <w:t>энергосбережения и повышения энергетической</w:t>
      </w:r>
    </w:p>
    <w:p w:rsidR="00A5642D" w:rsidRPr="005046D3" w:rsidRDefault="00A5642D" w:rsidP="008713A0">
      <w:pPr>
        <w:pStyle w:val="a6"/>
        <w:jc w:val="center"/>
        <w:rPr>
          <w:rFonts w:ascii="Times New Roman" w:hAnsi="Times New Roman" w:cs="Times New Roman"/>
          <w:bCs/>
          <w:sz w:val="28"/>
          <w:szCs w:val="28"/>
          <w:lang w:eastAsia="ru-RU"/>
        </w:rPr>
      </w:pPr>
      <w:r w:rsidRPr="005046D3">
        <w:rPr>
          <w:rFonts w:ascii="Times New Roman" w:hAnsi="Times New Roman" w:cs="Times New Roman"/>
          <w:bCs/>
          <w:sz w:val="28"/>
          <w:szCs w:val="28"/>
          <w:lang w:eastAsia="ru-RU"/>
        </w:rPr>
        <w:t xml:space="preserve"> эффективности в </w:t>
      </w:r>
      <w:r w:rsidR="00A24997" w:rsidRPr="005046D3">
        <w:rPr>
          <w:rFonts w:ascii="Times New Roman" w:hAnsi="Times New Roman" w:cs="Times New Roman"/>
          <w:bCs/>
          <w:sz w:val="28"/>
          <w:szCs w:val="28"/>
          <w:lang w:eastAsia="ru-RU"/>
        </w:rPr>
        <w:t>Архызско</w:t>
      </w:r>
      <w:r w:rsidR="00CF7F0A" w:rsidRPr="005046D3">
        <w:rPr>
          <w:rFonts w:ascii="Times New Roman" w:hAnsi="Times New Roman" w:cs="Times New Roman"/>
          <w:bCs/>
          <w:sz w:val="28"/>
          <w:szCs w:val="28"/>
          <w:lang w:eastAsia="ru-RU"/>
        </w:rPr>
        <w:t>м</w:t>
      </w:r>
      <w:r w:rsidR="00A24997" w:rsidRPr="005046D3">
        <w:rPr>
          <w:rFonts w:ascii="Times New Roman" w:hAnsi="Times New Roman" w:cs="Times New Roman"/>
          <w:bCs/>
          <w:sz w:val="28"/>
          <w:szCs w:val="28"/>
          <w:lang w:eastAsia="ru-RU"/>
        </w:rPr>
        <w:t xml:space="preserve"> сельском</w:t>
      </w:r>
      <w:r w:rsidRPr="005046D3">
        <w:rPr>
          <w:rFonts w:ascii="Times New Roman" w:hAnsi="Times New Roman" w:cs="Times New Roman"/>
          <w:bCs/>
          <w:sz w:val="28"/>
          <w:szCs w:val="28"/>
          <w:lang w:eastAsia="ru-RU"/>
        </w:rPr>
        <w:t xml:space="preserve"> поселении</w:t>
      </w:r>
      <w:r w:rsidR="00D245FD" w:rsidRPr="005046D3">
        <w:rPr>
          <w:rFonts w:ascii="Times New Roman" w:hAnsi="Times New Roman" w:cs="Times New Roman"/>
          <w:bCs/>
          <w:sz w:val="28"/>
          <w:szCs w:val="28"/>
          <w:lang w:eastAsia="ru-RU"/>
        </w:rPr>
        <w:t xml:space="preserve"> на </w:t>
      </w:r>
      <w:r w:rsidR="002F0925">
        <w:rPr>
          <w:rFonts w:ascii="Times New Roman" w:hAnsi="Times New Roman" w:cs="Times New Roman"/>
          <w:bCs/>
          <w:sz w:val="28"/>
          <w:szCs w:val="28"/>
          <w:lang w:eastAsia="ru-RU"/>
        </w:rPr>
        <w:t>2023-2025</w:t>
      </w:r>
      <w:r w:rsidR="00D245FD" w:rsidRPr="005046D3">
        <w:rPr>
          <w:rFonts w:ascii="Times New Roman" w:hAnsi="Times New Roman" w:cs="Times New Roman"/>
          <w:bCs/>
          <w:sz w:val="28"/>
          <w:szCs w:val="28"/>
          <w:lang w:eastAsia="ru-RU"/>
        </w:rPr>
        <w:t>годы</w:t>
      </w:r>
    </w:p>
    <w:p w:rsidR="00F22392" w:rsidRDefault="00F22392" w:rsidP="00A5642D">
      <w:pPr>
        <w:pStyle w:val="a6"/>
        <w:rPr>
          <w:rFonts w:ascii="Times New Roman" w:hAnsi="Times New Roman" w:cs="Times New Roman"/>
          <w:sz w:val="28"/>
          <w:szCs w:val="28"/>
          <w:lang w:eastAsia="ru-RU"/>
        </w:rPr>
      </w:pPr>
      <w:r w:rsidRPr="00F22392">
        <w:rPr>
          <w:rFonts w:ascii="Times New Roman" w:hAnsi="Times New Roman" w:cs="Times New Roman"/>
          <w:sz w:val="28"/>
          <w:szCs w:val="28"/>
          <w:lang w:eastAsia="ru-RU"/>
        </w:rPr>
        <w:t xml:space="preserve">     </w:t>
      </w:r>
    </w:p>
    <w:p w:rsidR="00F22392" w:rsidRDefault="00F22392" w:rsidP="0084582B">
      <w:pPr>
        <w:pStyle w:val="a6"/>
        <w:jc w:val="both"/>
        <w:rPr>
          <w:rFonts w:ascii="Times New Roman" w:hAnsi="Times New Roman" w:cs="Times New Roman"/>
          <w:sz w:val="28"/>
          <w:szCs w:val="28"/>
          <w:lang w:eastAsia="ru-RU"/>
        </w:rPr>
      </w:pPr>
    </w:p>
    <w:p w:rsidR="00A5642D" w:rsidRPr="00A5642D" w:rsidRDefault="0062396E" w:rsidP="0084582B">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42D" w:rsidRPr="00F22392">
        <w:rPr>
          <w:rFonts w:ascii="Times New Roman" w:hAnsi="Times New Roman" w:cs="Times New Roman"/>
          <w:sz w:val="28"/>
          <w:szCs w:val="28"/>
          <w:lang w:eastAsia="ru-RU"/>
        </w:rPr>
        <w:t xml:space="preserve">В соответствии с Федеральным законом от </w:t>
      </w:r>
      <w:r w:rsidR="00C30F32">
        <w:rPr>
          <w:rFonts w:ascii="Times New Roman" w:hAnsi="Times New Roman" w:cs="Times New Roman"/>
          <w:sz w:val="28"/>
          <w:szCs w:val="28"/>
          <w:lang w:eastAsia="ru-RU"/>
        </w:rPr>
        <w:t>6.10.</w:t>
      </w:r>
      <w:r w:rsidR="00C30F32" w:rsidRPr="00C30F32">
        <w:rPr>
          <w:rFonts w:ascii="Times New Roman" w:hAnsi="Times New Roman" w:cs="Times New Roman"/>
          <w:sz w:val="28"/>
          <w:szCs w:val="28"/>
          <w:lang w:eastAsia="ru-RU"/>
        </w:rPr>
        <w:t xml:space="preserve">2003 года N131-ФЗ </w:t>
      </w:r>
      <w:r w:rsidR="00A5642D" w:rsidRPr="00F22392">
        <w:rPr>
          <w:rFonts w:ascii="Times New Roman" w:hAnsi="Times New Roman" w:cs="Times New Roman"/>
          <w:sz w:val="28"/>
          <w:szCs w:val="28"/>
          <w:lang w:eastAsia="ru-RU"/>
        </w:rPr>
        <w:t xml:space="preserve">«Об общих принципах </w:t>
      </w:r>
      <w:hyperlink r:id="rId5" w:tooltip="Органы местного самоуправления" w:history="1">
        <w:r w:rsidR="00A5642D" w:rsidRPr="00F22392">
          <w:rPr>
            <w:rFonts w:ascii="Times New Roman" w:hAnsi="Times New Roman" w:cs="Times New Roman"/>
            <w:sz w:val="28"/>
            <w:szCs w:val="28"/>
            <w:lang w:eastAsia="ru-RU"/>
          </w:rPr>
          <w:t>организации местного самоуправления</w:t>
        </w:r>
      </w:hyperlink>
      <w:r w:rsidR="00A5642D" w:rsidRPr="00F22392">
        <w:rPr>
          <w:rFonts w:ascii="Times New Roman" w:hAnsi="Times New Roman" w:cs="Times New Roman"/>
          <w:sz w:val="28"/>
          <w:szCs w:val="28"/>
          <w:lang w:eastAsia="ru-RU"/>
        </w:rPr>
        <w:t xml:space="preserve"> в Российской Федерации», Ф</w:t>
      </w:r>
      <w:r w:rsidR="00F22392">
        <w:rPr>
          <w:rFonts w:ascii="Times New Roman" w:hAnsi="Times New Roman" w:cs="Times New Roman"/>
          <w:sz w:val="28"/>
          <w:szCs w:val="28"/>
          <w:lang w:eastAsia="ru-RU"/>
        </w:rPr>
        <w:t>едеральным законом от 23.11.</w:t>
      </w:r>
      <w:r w:rsidR="00A5642D" w:rsidRPr="00F22392">
        <w:rPr>
          <w:rFonts w:ascii="Times New Roman" w:hAnsi="Times New Roman" w:cs="Times New Roman"/>
          <w:sz w:val="28"/>
          <w:szCs w:val="28"/>
          <w:lang w:eastAsia="ru-RU"/>
        </w:rPr>
        <w:t>200</w:t>
      </w:r>
      <w:r w:rsidR="00F22392">
        <w:rPr>
          <w:rFonts w:ascii="Times New Roman" w:hAnsi="Times New Roman" w:cs="Times New Roman"/>
          <w:sz w:val="28"/>
          <w:szCs w:val="28"/>
          <w:lang w:eastAsia="ru-RU"/>
        </w:rPr>
        <w:t>9  №261-ФЗ «</w:t>
      </w:r>
      <w:r w:rsidR="00A5642D" w:rsidRPr="00A5642D">
        <w:rPr>
          <w:rFonts w:ascii="Times New Roman" w:hAnsi="Times New Roman" w:cs="Times New Roman"/>
          <w:sz w:val="28"/>
          <w:szCs w:val="28"/>
          <w:lang w:eastAsia="ru-RU"/>
        </w:rPr>
        <w:t>Об энергосбережении и о повышении энергетической эффективно</w:t>
      </w:r>
      <w:bookmarkStart w:id="0" w:name="_GoBack"/>
      <w:bookmarkEnd w:id="0"/>
      <w:r w:rsidR="00A5642D" w:rsidRPr="00A5642D">
        <w:rPr>
          <w:rFonts w:ascii="Times New Roman" w:hAnsi="Times New Roman" w:cs="Times New Roman"/>
          <w:sz w:val="28"/>
          <w:szCs w:val="28"/>
          <w:lang w:eastAsia="ru-RU"/>
        </w:rPr>
        <w:t>сти и о внесении изменений в отдельные законодательные акты Российской Федерации</w:t>
      </w:r>
      <w:r w:rsidR="00645F4F">
        <w:rPr>
          <w:rFonts w:ascii="Times New Roman" w:hAnsi="Times New Roman" w:cs="Times New Roman"/>
          <w:sz w:val="28"/>
          <w:szCs w:val="28"/>
          <w:lang w:eastAsia="ru-RU"/>
        </w:rPr>
        <w:t>»</w:t>
      </w:r>
      <w:r w:rsidR="00986675">
        <w:rPr>
          <w:rFonts w:ascii="Times New Roman" w:hAnsi="Times New Roman" w:cs="Times New Roman"/>
          <w:sz w:val="28"/>
          <w:szCs w:val="28"/>
          <w:lang w:eastAsia="ru-RU"/>
        </w:rPr>
        <w:t xml:space="preserve">, </w:t>
      </w:r>
      <w:r w:rsidR="00986675" w:rsidRPr="00986675">
        <w:rPr>
          <w:rFonts w:ascii="Times New Roman" w:hAnsi="Times New Roman" w:cs="Times New Roman"/>
          <w:sz w:val="28"/>
          <w:szCs w:val="28"/>
          <w:lang w:eastAsia="ru-RU"/>
        </w:rPr>
        <w:t>Постановление</w:t>
      </w:r>
      <w:r w:rsidR="00986675">
        <w:rPr>
          <w:rFonts w:ascii="Times New Roman" w:hAnsi="Times New Roman" w:cs="Times New Roman"/>
          <w:sz w:val="28"/>
          <w:szCs w:val="28"/>
          <w:lang w:eastAsia="ru-RU"/>
        </w:rPr>
        <w:t>м</w:t>
      </w:r>
      <w:r w:rsidR="00986675" w:rsidRPr="00986675">
        <w:rPr>
          <w:rFonts w:ascii="Times New Roman" w:hAnsi="Times New Roman" w:cs="Times New Roman"/>
          <w:sz w:val="28"/>
          <w:szCs w:val="28"/>
          <w:lang w:eastAsia="ru-RU"/>
        </w:rPr>
        <w:t xml:space="preserve"> Правительства РФ от 11 февраля 2021 г. N161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5046D3">
        <w:rPr>
          <w:rFonts w:ascii="Times New Roman" w:hAnsi="Times New Roman" w:cs="Times New Roman"/>
          <w:sz w:val="28"/>
          <w:szCs w:val="28"/>
          <w:lang w:eastAsia="ru-RU"/>
        </w:rPr>
        <w:t>,</w:t>
      </w:r>
    </w:p>
    <w:p w:rsidR="00F22392" w:rsidRDefault="00F22392" w:rsidP="0084582B">
      <w:pPr>
        <w:pStyle w:val="a6"/>
        <w:jc w:val="both"/>
        <w:rPr>
          <w:rFonts w:ascii="Times New Roman" w:hAnsi="Times New Roman" w:cs="Times New Roman"/>
          <w:sz w:val="28"/>
          <w:szCs w:val="28"/>
          <w:lang w:eastAsia="ru-RU"/>
        </w:rPr>
      </w:pPr>
    </w:p>
    <w:p w:rsidR="00F22392" w:rsidRDefault="00F22392" w:rsidP="0084582B">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ПОСТАНОВЛЯЮ:</w:t>
      </w:r>
    </w:p>
    <w:p w:rsidR="009457DE" w:rsidRDefault="009457DE" w:rsidP="0084582B">
      <w:pPr>
        <w:pStyle w:val="a6"/>
        <w:jc w:val="both"/>
        <w:rPr>
          <w:rFonts w:ascii="Times New Roman" w:hAnsi="Times New Roman" w:cs="Times New Roman"/>
          <w:sz w:val="28"/>
          <w:szCs w:val="28"/>
          <w:lang w:eastAsia="ru-RU"/>
        </w:rPr>
      </w:pPr>
    </w:p>
    <w:p w:rsidR="00A5642D" w:rsidRDefault="00A5642D" w:rsidP="009457DE">
      <w:pPr>
        <w:pStyle w:val="a6"/>
        <w:numPr>
          <w:ilvl w:val="0"/>
          <w:numId w:val="1"/>
        </w:numPr>
        <w:ind w:left="0" w:firstLine="0"/>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xml:space="preserve">Утвердить </w:t>
      </w:r>
      <w:r w:rsidRPr="00F22392">
        <w:rPr>
          <w:rFonts w:ascii="Times New Roman" w:hAnsi="Times New Roman" w:cs="Times New Roman"/>
          <w:sz w:val="28"/>
          <w:szCs w:val="28"/>
          <w:lang w:eastAsia="ru-RU"/>
        </w:rPr>
        <w:t xml:space="preserve">муниципальную </w:t>
      </w:r>
      <w:hyperlink r:id="rId6" w:tooltip="Целевые программы" w:history="1">
        <w:r w:rsidRPr="00F22392">
          <w:rPr>
            <w:rFonts w:ascii="Times New Roman" w:hAnsi="Times New Roman" w:cs="Times New Roman"/>
            <w:sz w:val="28"/>
            <w:szCs w:val="28"/>
            <w:lang w:eastAsia="ru-RU"/>
          </w:rPr>
          <w:t xml:space="preserve"> программу</w:t>
        </w:r>
      </w:hyperlink>
      <w:r w:rsidRPr="00F22392">
        <w:rPr>
          <w:rFonts w:ascii="Times New Roman" w:hAnsi="Times New Roman" w:cs="Times New Roman"/>
          <w:sz w:val="28"/>
          <w:szCs w:val="28"/>
          <w:lang w:eastAsia="ru-RU"/>
        </w:rPr>
        <w:t xml:space="preserve"> «Энергосбережение </w:t>
      </w:r>
      <w:r w:rsidRPr="00A5642D">
        <w:rPr>
          <w:rFonts w:ascii="Times New Roman" w:hAnsi="Times New Roman" w:cs="Times New Roman"/>
          <w:sz w:val="28"/>
          <w:szCs w:val="28"/>
          <w:lang w:eastAsia="ru-RU"/>
        </w:rPr>
        <w:t xml:space="preserve">и повышение энергетической эффективности в </w:t>
      </w:r>
      <w:r w:rsidR="0019790E">
        <w:rPr>
          <w:rFonts w:ascii="Times New Roman" w:hAnsi="Times New Roman" w:cs="Times New Roman"/>
          <w:sz w:val="28"/>
          <w:szCs w:val="28"/>
          <w:lang w:eastAsia="ru-RU"/>
        </w:rPr>
        <w:t>Архызском</w:t>
      </w:r>
      <w:r w:rsidRPr="00A5642D">
        <w:rPr>
          <w:rFonts w:ascii="Times New Roman" w:hAnsi="Times New Roman" w:cs="Times New Roman"/>
          <w:sz w:val="28"/>
          <w:szCs w:val="28"/>
          <w:lang w:eastAsia="ru-RU"/>
        </w:rPr>
        <w:t xml:space="preserve"> сельском поселении на </w:t>
      </w:r>
      <w:r w:rsidR="002F0925">
        <w:rPr>
          <w:rFonts w:ascii="Times New Roman" w:hAnsi="Times New Roman" w:cs="Times New Roman"/>
          <w:sz w:val="28"/>
          <w:szCs w:val="28"/>
          <w:lang w:eastAsia="ru-RU"/>
        </w:rPr>
        <w:t>2023-2025</w:t>
      </w:r>
      <w:r w:rsidR="00F22392">
        <w:rPr>
          <w:rFonts w:ascii="Times New Roman" w:hAnsi="Times New Roman" w:cs="Times New Roman"/>
          <w:sz w:val="28"/>
          <w:szCs w:val="28"/>
          <w:lang w:eastAsia="ru-RU"/>
        </w:rPr>
        <w:t>годы</w:t>
      </w:r>
      <w:r w:rsidR="005B234E">
        <w:rPr>
          <w:rFonts w:ascii="Times New Roman" w:hAnsi="Times New Roman" w:cs="Times New Roman"/>
          <w:sz w:val="28"/>
          <w:szCs w:val="28"/>
          <w:lang w:eastAsia="ru-RU"/>
        </w:rPr>
        <w:t xml:space="preserve">» </w:t>
      </w:r>
      <w:r w:rsidR="00F22392">
        <w:rPr>
          <w:rFonts w:ascii="Times New Roman" w:hAnsi="Times New Roman" w:cs="Times New Roman"/>
          <w:sz w:val="28"/>
          <w:szCs w:val="28"/>
          <w:lang w:eastAsia="ru-RU"/>
        </w:rPr>
        <w:t>согласно приложению.</w:t>
      </w:r>
    </w:p>
    <w:p w:rsidR="009457DE" w:rsidRDefault="009457DE" w:rsidP="009457DE">
      <w:pPr>
        <w:pStyle w:val="a6"/>
        <w:numPr>
          <w:ilvl w:val="0"/>
          <w:numId w:val="1"/>
        </w:numPr>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Признать утратившим силу Постановление администрации Архызского сельского поселения №</w:t>
      </w:r>
      <w:r w:rsidR="00986675">
        <w:rPr>
          <w:rFonts w:ascii="Times New Roman" w:hAnsi="Times New Roman" w:cs="Times New Roman"/>
          <w:sz w:val="28"/>
          <w:szCs w:val="28"/>
          <w:lang w:eastAsia="ru-RU"/>
        </w:rPr>
        <w:t>112</w:t>
      </w:r>
      <w:r w:rsidR="00A24997">
        <w:rPr>
          <w:rFonts w:ascii="Times New Roman" w:hAnsi="Times New Roman" w:cs="Times New Roman"/>
          <w:sz w:val="28"/>
          <w:szCs w:val="28"/>
          <w:lang w:eastAsia="ru-RU"/>
        </w:rPr>
        <w:t xml:space="preserve"> от </w:t>
      </w:r>
      <w:r w:rsidR="00986675">
        <w:rPr>
          <w:rFonts w:ascii="Times New Roman" w:hAnsi="Times New Roman" w:cs="Times New Roman"/>
          <w:sz w:val="28"/>
          <w:szCs w:val="28"/>
          <w:lang w:eastAsia="ru-RU"/>
        </w:rPr>
        <w:t>08</w:t>
      </w:r>
      <w:r>
        <w:rPr>
          <w:rFonts w:ascii="Times New Roman" w:hAnsi="Times New Roman" w:cs="Times New Roman"/>
          <w:sz w:val="28"/>
          <w:szCs w:val="28"/>
          <w:lang w:eastAsia="ru-RU"/>
        </w:rPr>
        <w:t>.</w:t>
      </w:r>
      <w:r w:rsidR="00986675">
        <w:rPr>
          <w:rFonts w:ascii="Times New Roman" w:hAnsi="Times New Roman" w:cs="Times New Roman"/>
          <w:sz w:val="28"/>
          <w:szCs w:val="28"/>
          <w:lang w:eastAsia="ru-RU"/>
        </w:rPr>
        <w:t>12</w:t>
      </w:r>
      <w:r w:rsidR="00A24997">
        <w:rPr>
          <w:rFonts w:ascii="Times New Roman" w:hAnsi="Times New Roman" w:cs="Times New Roman"/>
          <w:sz w:val="28"/>
          <w:szCs w:val="28"/>
          <w:lang w:eastAsia="ru-RU"/>
        </w:rPr>
        <w:t>.</w:t>
      </w:r>
      <w:r w:rsidR="00CF7F0A">
        <w:rPr>
          <w:rFonts w:ascii="Times New Roman" w:hAnsi="Times New Roman" w:cs="Times New Roman"/>
          <w:sz w:val="28"/>
          <w:szCs w:val="28"/>
          <w:lang w:eastAsia="ru-RU"/>
        </w:rPr>
        <w:t>20</w:t>
      </w:r>
      <w:r w:rsidR="00986675">
        <w:rPr>
          <w:rFonts w:ascii="Times New Roman" w:hAnsi="Times New Roman" w:cs="Times New Roman"/>
          <w:sz w:val="28"/>
          <w:szCs w:val="28"/>
          <w:lang w:eastAsia="ru-RU"/>
        </w:rPr>
        <w:t>20</w:t>
      </w:r>
      <w:r>
        <w:rPr>
          <w:rFonts w:ascii="Times New Roman" w:hAnsi="Times New Roman" w:cs="Times New Roman"/>
          <w:sz w:val="28"/>
          <w:szCs w:val="28"/>
          <w:lang w:eastAsia="ru-RU"/>
        </w:rPr>
        <w:t>г. «</w:t>
      </w:r>
      <w:r w:rsidRPr="009457DE">
        <w:rPr>
          <w:rFonts w:ascii="Times New Roman" w:hAnsi="Times New Roman" w:cs="Times New Roman"/>
          <w:sz w:val="28"/>
          <w:szCs w:val="28"/>
          <w:lang w:eastAsia="ru-RU"/>
        </w:rPr>
        <w:t xml:space="preserve">Об утверждении муниципальной программы в области энергосбережения и повышения энергетической эффективности в </w:t>
      </w:r>
      <w:r w:rsidR="00A24997" w:rsidRPr="009457DE">
        <w:rPr>
          <w:rFonts w:ascii="Times New Roman" w:hAnsi="Times New Roman" w:cs="Times New Roman"/>
          <w:sz w:val="28"/>
          <w:szCs w:val="28"/>
          <w:lang w:eastAsia="ru-RU"/>
        </w:rPr>
        <w:t>Архызского сельском</w:t>
      </w:r>
      <w:r w:rsidRPr="009457DE">
        <w:rPr>
          <w:rFonts w:ascii="Times New Roman" w:hAnsi="Times New Roman" w:cs="Times New Roman"/>
          <w:sz w:val="28"/>
          <w:szCs w:val="28"/>
          <w:lang w:eastAsia="ru-RU"/>
        </w:rPr>
        <w:t xml:space="preserve"> поселении</w:t>
      </w:r>
      <w:r>
        <w:rPr>
          <w:rFonts w:ascii="Times New Roman" w:hAnsi="Times New Roman" w:cs="Times New Roman"/>
          <w:sz w:val="28"/>
          <w:szCs w:val="28"/>
          <w:lang w:eastAsia="ru-RU"/>
        </w:rPr>
        <w:t xml:space="preserve"> на 20</w:t>
      </w:r>
      <w:r w:rsidR="00986675">
        <w:rPr>
          <w:rFonts w:ascii="Times New Roman" w:hAnsi="Times New Roman" w:cs="Times New Roman"/>
          <w:sz w:val="28"/>
          <w:szCs w:val="28"/>
          <w:lang w:eastAsia="ru-RU"/>
        </w:rPr>
        <w:t>21</w:t>
      </w:r>
      <w:r w:rsidRPr="009457DE">
        <w:rPr>
          <w:rFonts w:ascii="Times New Roman" w:hAnsi="Times New Roman" w:cs="Times New Roman"/>
          <w:sz w:val="28"/>
          <w:szCs w:val="28"/>
          <w:lang w:eastAsia="ru-RU"/>
        </w:rPr>
        <w:t>-20</w:t>
      </w:r>
      <w:r w:rsidR="00CF7F0A">
        <w:rPr>
          <w:rFonts w:ascii="Times New Roman" w:hAnsi="Times New Roman" w:cs="Times New Roman"/>
          <w:sz w:val="28"/>
          <w:szCs w:val="28"/>
          <w:lang w:eastAsia="ru-RU"/>
        </w:rPr>
        <w:t>2</w:t>
      </w:r>
      <w:r w:rsidR="00986675">
        <w:rPr>
          <w:rFonts w:ascii="Times New Roman" w:hAnsi="Times New Roman" w:cs="Times New Roman"/>
          <w:sz w:val="28"/>
          <w:szCs w:val="28"/>
          <w:lang w:eastAsia="ru-RU"/>
        </w:rPr>
        <w:t>3</w:t>
      </w:r>
      <w:r w:rsidRPr="009457DE">
        <w:rPr>
          <w:rFonts w:ascii="Times New Roman" w:hAnsi="Times New Roman" w:cs="Times New Roman"/>
          <w:sz w:val="28"/>
          <w:szCs w:val="28"/>
          <w:lang w:eastAsia="ru-RU"/>
        </w:rPr>
        <w:t xml:space="preserve"> годы</w:t>
      </w:r>
      <w:r>
        <w:rPr>
          <w:rFonts w:ascii="Times New Roman" w:hAnsi="Times New Roman" w:cs="Times New Roman"/>
          <w:sz w:val="28"/>
          <w:szCs w:val="28"/>
          <w:lang w:eastAsia="ru-RU"/>
        </w:rPr>
        <w:t>»</w:t>
      </w:r>
    </w:p>
    <w:p w:rsidR="00F22392" w:rsidRDefault="00F22392" w:rsidP="009457DE">
      <w:pPr>
        <w:numPr>
          <w:ilvl w:val="0"/>
          <w:numId w:val="1"/>
        </w:numPr>
        <w:ind w:left="0" w:firstLine="0"/>
        <w:jc w:val="both"/>
        <w:rPr>
          <w:sz w:val="28"/>
          <w:szCs w:val="28"/>
        </w:rPr>
      </w:pPr>
      <w:r w:rsidRPr="00DE7F93">
        <w:rPr>
          <w:sz w:val="28"/>
          <w:szCs w:val="28"/>
        </w:rPr>
        <w:t xml:space="preserve">Контроль за выполнением настоящего постановления </w:t>
      </w:r>
      <w:r w:rsidR="0062396E">
        <w:rPr>
          <w:sz w:val="28"/>
          <w:szCs w:val="28"/>
        </w:rPr>
        <w:t>оставляю за собой.</w:t>
      </w:r>
    </w:p>
    <w:p w:rsidR="00F22392" w:rsidRDefault="00F22392" w:rsidP="009457DE">
      <w:pPr>
        <w:pStyle w:val="a6"/>
        <w:numPr>
          <w:ilvl w:val="0"/>
          <w:numId w:val="1"/>
        </w:numPr>
        <w:ind w:left="0"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Настоящее постановление вступает в силу со дня его официального </w:t>
      </w:r>
      <w:r w:rsidR="00E67298">
        <w:rPr>
          <w:rFonts w:ascii="Times New Roman" w:hAnsi="Times New Roman" w:cs="Times New Roman"/>
          <w:sz w:val="28"/>
          <w:szCs w:val="28"/>
          <w:lang w:eastAsia="ru-RU"/>
        </w:rPr>
        <w:t>обнародования (</w:t>
      </w:r>
      <w:r>
        <w:rPr>
          <w:rFonts w:ascii="Times New Roman" w:hAnsi="Times New Roman" w:cs="Times New Roman"/>
          <w:sz w:val="28"/>
          <w:szCs w:val="28"/>
          <w:lang w:eastAsia="ru-RU"/>
        </w:rPr>
        <w:t>опубликования</w:t>
      </w:r>
      <w:r w:rsidR="00E67298">
        <w:rPr>
          <w:rFonts w:ascii="Times New Roman" w:hAnsi="Times New Roman" w:cs="Times New Roman"/>
          <w:sz w:val="24"/>
          <w:szCs w:val="28"/>
          <w:lang w:eastAsia="ru-RU"/>
        </w:rPr>
        <w:t>)</w:t>
      </w:r>
      <w:r>
        <w:rPr>
          <w:rFonts w:ascii="Times New Roman" w:hAnsi="Times New Roman" w:cs="Times New Roman"/>
          <w:sz w:val="28"/>
          <w:szCs w:val="28"/>
          <w:lang w:eastAsia="ru-RU"/>
        </w:rPr>
        <w:t xml:space="preserve"> в установленном порядке.</w:t>
      </w:r>
    </w:p>
    <w:p w:rsidR="00F22392" w:rsidRDefault="00F22392" w:rsidP="00F22392">
      <w:pPr>
        <w:pStyle w:val="a6"/>
        <w:rPr>
          <w:rFonts w:ascii="Times New Roman" w:hAnsi="Times New Roman" w:cs="Times New Roman"/>
          <w:sz w:val="28"/>
          <w:szCs w:val="28"/>
          <w:lang w:eastAsia="ru-RU"/>
        </w:rPr>
      </w:pPr>
    </w:p>
    <w:p w:rsidR="009457DE" w:rsidRDefault="009457DE" w:rsidP="00F22392">
      <w:pPr>
        <w:pStyle w:val="a6"/>
        <w:rPr>
          <w:rFonts w:ascii="Times New Roman" w:hAnsi="Times New Roman" w:cs="Times New Roman"/>
          <w:sz w:val="28"/>
          <w:szCs w:val="28"/>
          <w:lang w:eastAsia="ru-RU"/>
        </w:rPr>
      </w:pPr>
    </w:p>
    <w:p w:rsidR="0019790E" w:rsidRDefault="006E7697" w:rsidP="00F22392">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Глава</w:t>
      </w:r>
      <w:r w:rsidR="00023CB6">
        <w:rPr>
          <w:rFonts w:ascii="Times New Roman" w:hAnsi="Times New Roman" w:cs="Times New Roman"/>
          <w:sz w:val="28"/>
          <w:szCs w:val="28"/>
          <w:lang w:eastAsia="ru-RU"/>
        </w:rPr>
        <w:t xml:space="preserve"> </w:t>
      </w:r>
      <w:r w:rsidR="00F22392">
        <w:rPr>
          <w:rFonts w:ascii="Times New Roman" w:hAnsi="Times New Roman" w:cs="Times New Roman"/>
          <w:sz w:val="28"/>
          <w:szCs w:val="28"/>
          <w:lang w:eastAsia="ru-RU"/>
        </w:rPr>
        <w:t xml:space="preserve"> </w:t>
      </w:r>
      <w:r w:rsidR="0019790E">
        <w:rPr>
          <w:rFonts w:ascii="Times New Roman" w:hAnsi="Times New Roman" w:cs="Times New Roman"/>
          <w:sz w:val="28"/>
          <w:szCs w:val="28"/>
          <w:lang w:eastAsia="ru-RU"/>
        </w:rPr>
        <w:t xml:space="preserve"> </w:t>
      </w:r>
      <w:r w:rsidR="00F22392">
        <w:rPr>
          <w:rFonts w:ascii="Times New Roman" w:hAnsi="Times New Roman" w:cs="Times New Roman"/>
          <w:sz w:val="28"/>
          <w:szCs w:val="28"/>
          <w:lang w:eastAsia="ru-RU"/>
        </w:rPr>
        <w:t>администрации</w:t>
      </w:r>
      <w:r w:rsidR="0019790E">
        <w:rPr>
          <w:rFonts w:ascii="Times New Roman" w:hAnsi="Times New Roman" w:cs="Times New Roman"/>
          <w:sz w:val="28"/>
          <w:szCs w:val="28"/>
          <w:lang w:eastAsia="ru-RU"/>
        </w:rPr>
        <w:t xml:space="preserve"> Архызского </w:t>
      </w:r>
    </w:p>
    <w:p w:rsidR="00F22392" w:rsidRPr="00F22392" w:rsidRDefault="009457DE" w:rsidP="00F22392">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F22392">
        <w:rPr>
          <w:rFonts w:ascii="Times New Roman" w:hAnsi="Times New Roman" w:cs="Times New Roman"/>
          <w:sz w:val="28"/>
          <w:szCs w:val="28"/>
          <w:lang w:eastAsia="ru-RU"/>
        </w:rPr>
        <w:t>ельского</w:t>
      </w:r>
      <w:r w:rsidR="0019790E">
        <w:rPr>
          <w:rFonts w:ascii="Times New Roman" w:hAnsi="Times New Roman" w:cs="Times New Roman"/>
          <w:sz w:val="28"/>
          <w:szCs w:val="28"/>
          <w:lang w:eastAsia="ru-RU"/>
        </w:rPr>
        <w:t xml:space="preserve"> </w:t>
      </w:r>
      <w:r w:rsidR="00F22392">
        <w:rPr>
          <w:rFonts w:ascii="Times New Roman" w:hAnsi="Times New Roman" w:cs="Times New Roman"/>
          <w:sz w:val="28"/>
          <w:szCs w:val="28"/>
          <w:lang w:eastAsia="ru-RU"/>
        </w:rPr>
        <w:t xml:space="preserve">поселения                    </w:t>
      </w:r>
      <w:r w:rsidR="0019790E">
        <w:rPr>
          <w:rFonts w:ascii="Times New Roman" w:hAnsi="Times New Roman" w:cs="Times New Roman"/>
          <w:sz w:val="28"/>
          <w:szCs w:val="28"/>
          <w:lang w:eastAsia="ru-RU"/>
        </w:rPr>
        <w:t xml:space="preserve">    </w:t>
      </w:r>
      <w:r w:rsidR="00F22392">
        <w:rPr>
          <w:rFonts w:ascii="Times New Roman" w:hAnsi="Times New Roman" w:cs="Times New Roman"/>
          <w:sz w:val="28"/>
          <w:szCs w:val="28"/>
          <w:lang w:eastAsia="ru-RU"/>
        </w:rPr>
        <w:t xml:space="preserve">        </w:t>
      </w:r>
      <w:r w:rsidR="00A24997">
        <w:rPr>
          <w:rFonts w:ascii="Times New Roman" w:hAnsi="Times New Roman" w:cs="Times New Roman"/>
          <w:sz w:val="28"/>
          <w:szCs w:val="28"/>
          <w:lang w:eastAsia="ru-RU"/>
        </w:rPr>
        <w:t xml:space="preserve">                              </w:t>
      </w:r>
      <w:r w:rsidR="00F22392">
        <w:rPr>
          <w:rFonts w:ascii="Times New Roman" w:hAnsi="Times New Roman" w:cs="Times New Roman"/>
          <w:sz w:val="28"/>
          <w:szCs w:val="28"/>
          <w:lang w:eastAsia="ru-RU"/>
        </w:rPr>
        <w:t xml:space="preserve">         </w:t>
      </w:r>
      <w:r w:rsidR="0019790E">
        <w:rPr>
          <w:rFonts w:ascii="Times New Roman" w:hAnsi="Times New Roman" w:cs="Times New Roman"/>
          <w:sz w:val="28"/>
          <w:szCs w:val="28"/>
          <w:lang w:eastAsia="ru-RU"/>
        </w:rPr>
        <w:t>М.А</w:t>
      </w:r>
      <w:r w:rsidR="00E67298">
        <w:rPr>
          <w:rFonts w:ascii="Times New Roman" w:hAnsi="Times New Roman" w:cs="Times New Roman"/>
          <w:sz w:val="28"/>
          <w:szCs w:val="28"/>
          <w:lang w:eastAsia="ru-RU"/>
        </w:rPr>
        <w:t>. Ба</w:t>
      </w:r>
      <w:r w:rsidR="0019790E">
        <w:rPr>
          <w:rFonts w:ascii="Times New Roman" w:hAnsi="Times New Roman" w:cs="Times New Roman"/>
          <w:sz w:val="28"/>
          <w:szCs w:val="28"/>
          <w:lang w:eastAsia="ru-RU"/>
        </w:rPr>
        <w:t>тчае</w:t>
      </w:r>
      <w:r w:rsidR="00E67298">
        <w:rPr>
          <w:rFonts w:ascii="Times New Roman" w:hAnsi="Times New Roman" w:cs="Times New Roman"/>
          <w:sz w:val="28"/>
          <w:szCs w:val="28"/>
          <w:lang w:eastAsia="ru-RU"/>
        </w:rPr>
        <w:t>в</w:t>
      </w:r>
      <w:r w:rsidR="003D2CBC">
        <w:rPr>
          <w:rFonts w:ascii="Times New Roman" w:hAnsi="Times New Roman" w:cs="Times New Roman"/>
          <w:sz w:val="28"/>
          <w:szCs w:val="28"/>
          <w:lang w:eastAsia="ru-RU"/>
        </w:rPr>
        <w:t xml:space="preserve">        </w:t>
      </w:r>
    </w:p>
    <w:p w:rsidR="00F22392" w:rsidRDefault="00F22392" w:rsidP="00A5642D">
      <w:pPr>
        <w:pStyle w:val="a6"/>
        <w:rPr>
          <w:rFonts w:ascii="Times New Roman" w:hAnsi="Times New Roman" w:cs="Times New Roman"/>
          <w:sz w:val="28"/>
          <w:szCs w:val="28"/>
          <w:lang w:eastAsia="ru-RU"/>
        </w:rPr>
      </w:pPr>
    </w:p>
    <w:p w:rsidR="00A24997" w:rsidRDefault="00A24997" w:rsidP="00A5642D">
      <w:pPr>
        <w:pStyle w:val="a6"/>
        <w:rPr>
          <w:rFonts w:ascii="Times New Roman" w:hAnsi="Times New Roman" w:cs="Times New Roman"/>
          <w:sz w:val="28"/>
          <w:szCs w:val="28"/>
          <w:lang w:eastAsia="ru-RU"/>
        </w:rPr>
      </w:pPr>
    </w:p>
    <w:p w:rsidR="00A24997" w:rsidRDefault="00A24997" w:rsidP="00A5642D">
      <w:pPr>
        <w:pStyle w:val="a6"/>
        <w:rPr>
          <w:rFonts w:ascii="Times New Roman" w:hAnsi="Times New Roman" w:cs="Times New Roman"/>
          <w:sz w:val="28"/>
          <w:szCs w:val="28"/>
          <w:lang w:eastAsia="ru-RU"/>
        </w:rPr>
      </w:pPr>
    </w:p>
    <w:p w:rsidR="00A24997" w:rsidRDefault="00A24997" w:rsidP="00A5642D">
      <w:pPr>
        <w:pStyle w:val="a6"/>
        <w:rPr>
          <w:rFonts w:ascii="Times New Roman" w:hAnsi="Times New Roman" w:cs="Times New Roman"/>
          <w:sz w:val="28"/>
          <w:szCs w:val="28"/>
          <w:lang w:eastAsia="ru-RU"/>
        </w:rPr>
      </w:pPr>
    </w:p>
    <w:p w:rsidR="00CF7F0A" w:rsidRDefault="00CF7F0A" w:rsidP="00A5642D">
      <w:pPr>
        <w:pStyle w:val="a6"/>
        <w:rPr>
          <w:rFonts w:ascii="Times New Roman" w:hAnsi="Times New Roman" w:cs="Times New Roman"/>
          <w:sz w:val="28"/>
          <w:szCs w:val="28"/>
          <w:lang w:eastAsia="ru-RU"/>
        </w:rPr>
      </w:pPr>
    </w:p>
    <w:p w:rsidR="00CF7F0A" w:rsidRDefault="009A7803" w:rsidP="00CF7F0A">
      <w:pPr>
        <w:pStyle w:val="a6"/>
        <w:jc w:val="right"/>
        <w:rPr>
          <w:rFonts w:ascii="Times New Roman" w:hAnsi="Times New Roman" w:cs="Times New Roman"/>
          <w:sz w:val="28"/>
          <w:szCs w:val="28"/>
          <w:lang w:eastAsia="ru-RU"/>
        </w:rPr>
      </w:pPr>
      <w:r>
        <w:rPr>
          <w:rFonts w:ascii="Times New Roman" w:hAnsi="Times New Roman" w:cs="Times New Roman"/>
          <w:sz w:val="24"/>
          <w:szCs w:val="24"/>
          <w:lang w:eastAsia="ru-RU"/>
        </w:rPr>
        <w:t xml:space="preserve">                                                                  </w:t>
      </w:r>
      <w:r w:rsidR="00A24997" w:rsidRPr="00CF7F0A">
        <w:rPr>
          <w:rFonts w:ascii="Times New Roman" w:hAnsi="Times New Roman" w:cs="Times New Roman"/>
          <w:sz w:val="28"/>
          <w:szCs w:val="28"/>
          <w:lang w:eastAsia="ru-RU"/>
        </w:rPr>
        <w:t>П</w:t>
      </w:r>
      <w:r w:rsidR="00F22392" w:rsidRPr="00CF7F0A">
        <w:rPr>
          <w:rFonts w:ascii="Times New Roman" w:hAnsi="Times New Roman" w:cs="Times New Roman"/>
          <w:sz w:val="28"/>
          <w:szCs w:val="28"/>
          <w:lang w:eastAsia="ru-RU"/>
        </w:rPr>
        <w:t xml:space="preserve">риложение к постановлению </w:t>
      </w:r>
    </w:p>
    <w:p w:rsidR="00F22392" w:rsidRPr="00CF7F0A" w:rsidRDefault="00CF7F0A" w:rsidP="00CF7F0A">
      <w:pPr>
        <w:pStyle w:val="a6"/>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CF7F0A">
        <w:rPr>
          <w:rFonts w:ascii="Times New Roman" w:hAnsi="Times New Roman" w:cs="Times New Roman"/>
          <w:sz w:val="28"/>
          <w:szCs w:val="28"/>
          <w:lang w:eastAsia="ru-RU"/>
        </w:rPr>
        <w:t>администрации Архызского</w:t>
      </w:r>
      <w:r w:rsidR="009A7803" w:rsidRPr="00CF7F0A">
        <w:rPr>
          <w:rFonts w:ascii="Times New Roman" w:hAnsi="Times New Roman" w:cs="Times New Roman"/>
          <w:sz w:val="28"/>
          <w:szCs w:val="28"/>
          <w:lang w:eastAsia="ru-RU"/>
        </w:rPr>
        <w:t xml:space="preserve"> сельского</w:t>
      </w:r>
      <w:r w:rsidR="00F22392" w:rsidRPr="00CF7F0A">
        <w:rPr>
          <w:rFonts w:ascii="Times New Roman" w:hAnsi="Times New Roman" w:cs="Times New Roman"/>
          <w:sz w:val="28"/>
          <w:szCs w:val="28"/>
          <w:lang w:eastAsia="ru-RU"/>
        </w:rPr>
        <w:t xml:space="preserve"> поселения</w:t>
      </w:r>
    </w:p>
    <w:p w:rsidR="00F22392" w:rsidRPr="00CF7F0A" w:rsidRDefault="009A7803" w:rsidP="00CF7F0A">
      <w:pPr>
        <w:pStyle w:val="a6"/>
        <w:jc w:val="right"/>
        <w:rPr>
          <w:rFonts w:ascii="Times New Roman" w:hAnsi="Times New Roman" w:cs="Times New Roman"/>
          <w:sz w:val="28"/>
          <w:szCs w:val="28"/>
          <w:lang w:eastAsia="ru-RU"/>
        </w:rPr>
      </w:pPr>
      <w:r w:rsidRPr="00CF7F0A">
        <w:rPr>
          <w:rFonts w:ascii="Times New Roman" w:hAnsi="Times New Roman" w:cs="Times New Roman"/>
          <w:sz w:val="28"/>
          <w:szCs w:val="28"/>
          <w:lang w:eastAsia="ru-RU"/>
        </w:rPr>
        <w:t xml:space="preserve">                                                                 от </w:t>
      </w:r>
      <w:r w:rsidR="0011503F">
        <w:rPr>
          <w:rFonts w:ascii="Times New Roman" w:hAnsi="Times New Roman" w:cs="Times New Roman"/>
          <w:sz w:val="28"/>
          <w:szCs w:val="28"/>
          <w:lang w:eastAsia="ru-RU"/>
        </w:rPr>
        <w:t>12.12</w:t>
      </w:r>
      <w:r w:rsidRPr="00CF7F0A">
        <w:rPr>
          <w:rFonts w:ascii="Times New Roman" w:hAnsi="Times New Roman" w:cs="Times New Roman"/>
          <w:sz w:val="28"/>
          <w:szCs w:val="28"/>
          <w:lang w:eastAsia="ru-RU"/>
        </w:rPr>
        <w:t>.20</w:t>
      </w:r>
      <w:r w:rsidR="00615876" w:rsidRPr="00CF7F0A">
        <w:rPr>
          <w:rFonts w:ascii="Times New Roman" w:hAnsi="Times New Roman" w:cs="Times New Roman"/>
          <w:sz w:val="28"/>
          <w:szCs w:val="28"/>
          <w:lang w:eastAsia="ru-RU"/>
        </w:rPr>
        <w:t>2</w:t>
      </w:r>
      <w:r w:rsidR="005046D3">
        <w:rPr>
          <w:rFonts w:ascii="Times New Roman" w:hAnsi="Times New Roman" w:cs="Times New Roman"/>
          <w:sz w:val="28"/>
          <w:szCs w:val="28"/>
          <w:lang w:eastAsia="ru-RU"/>
        </w:rPr>
        <w:t>2</w:t>
      </w:r>
      <w:r w:rsidR="00747502" w:rsidRPr="00CF7F0A">
        <w:rPr>
          <w:rFonts w:ascii="Times New Roman" w:hAnsi="Times New Roman" w:cs="Times New Roman"/>
          <w:sz w:val="28"/>
          <w:szCs w:val="28"/>
          <w:lang w:eastAsia="ru-RU"/>
        </w:rPr>
        <w:t xml:space="preserve"> </w:t>
      </w:r>
      <w:r w:rsidR="009457DE" w:rsidRPr="00CF7F0A">
        <w:rPr>
          <w:rFonts w:ascii="Times New Roman" w:hAnsi="Times New Roman" w:cs="Times New Roman"/>
          <w:sz w:val="28"/>
          <w:szCs w:val="28"/>
          <w:lang w:eastAsia="ru-RU"/>
        </w:rPr>
        <w:t xml:space="preserve">г. </w:t>
      </w:r>
      <w:r w:rsidR="0084582B" w:rsidRPr="00CF7F0A">
        <w:rPr>
          <w:rFonts w:ascii="Times New Roman" w:hAnsi="Times New Roman" w:cs="Times New Roman"/>
          <w:sz w:val="28"/>
          <w:szCs w:val="28"/>
          <w:lang w:eastAsia="ru-RU"/>
        </w:rPr>
        <w:t>№</w:t>
      </w:r>
      <w:r w:rsidR="0011503F">
        <w:rPr>
          <w:rFonts w:ascii="Times New Roman" w:hAnsi="Times New Roman" w:cs="Times New Roman"/>
          <w:sz w:val="28"/>
          <w:szCs w:val="28"/>
          <w:lang w:eastAsia="ru-RU"/>
        </w:rPr>
        <w:t>135</w:t>
      </w:r>
    </w:p>
    <w:p w:rsidR="00747502" w:rsidRDefault="00747502" w:rsidP="00F22392">
      <w:pPr>
        <w:pStyle w:val="a6"/>
        <w:ind w:left="5245"/>
        <w:rPr>
          <w:rFonts w:ascii="Times New Roman" w:hAnsi="Times New Roman" w:cs="Times New Roman"/>
          <w:sz w:val="20"/>
          <w:szCs w:val="20"/>
          <w:lang w:eastAsia="ru-RU"/>
        </w:rPr>
      </w:pPr>
    </w:p>
    <w:p w:rsidR="00747502" w:rsidRPr="00E72746" w:rsidRDefault="00747502" w:rsidP="00F22392">
      <w:pPr>
        <w:pStyle w:val="a6"/>
        <w:ind w:left="5245"/>
        <w:rPr>
          <w:rFonts w:ascii="Times New Roman" w:hAnsi="Times New Roman" w:cs="Times New Roman"/>
          <w:sz w:val="20"/>
          <w:szCs w:val="20"/>
          <w:lang w:eastAsia="ru-RU"/>
        </w:rPr>
      </w:pPr>
    </w:p>
    <w:p w:rsidR="00A5642D" w:rsidRPr="00645F4F" w:rsidRDefault="00A5642D" w:rsidP="00F22392">
      <w:pPr>
        <w:pStyle w:val="a6"/>
        <w:jc w:val="center"/>
        <w:rPr>
          <w:rFonts w:ascii="Times New Roman" w:hAnsi="Times New Roman" w:cs="Times New Roman"/>
          <w:b/>
          <w:sz w:val="24"/>
          <w:szCs w:val="24"/>
          <w:lang w:eastAsia="ru-RU"/>
        </w:rPr>
      </w:pPr>
      <w:r w:rsidRPr="00645F4F">
        <w:rPr>
          <w:rFonts w:ascii="Times New Roman" w:hAnsi="Times New Roman" w:cs="Times New Roman"/>
          <w:b/>
          <w:sz w:val="24"/>
          <w:szCs w:val="24"/>
          <w:lang w:eastAsia="ru-RU"/>
        </w:rPr>
        <w:t>МУНИЦИПАЛЬНАЯ ПРОГРАММА</w:t>
      </w:r>
    </w:p>
    <w:p w:rsidR="00A5642D" w:rsidRPr="00645F4F" w:rsidRDefault="00A5642D" w:rsidP="00F22392">
      <w:pPr>
        <w:pStyle w:val="a6"/>
        <w:jc w:val="center"/>
        <w:rPr>
          <w:rFonts w:ascii="Times New Roman" w:hAnsi="Times New Roman" w:cs="Times New Roman"/>
          <w:b/>
          <w:sz w:val="24"/>
          <w:szCs w:val="24"/>
          <w:lang w:eastAsia="ru-RU"/>
        </w:rPr>
      </w:pPr>
      <w:r w:rsidRPr="00645F4F">
        <w:rPr>
          <w:rFonts w:ascii="Times New Roman" w:hAnsi="Times New Roman" w:cs="Times New Roman"/>
          <w:b/>
          <w:sz w:val="24"/>
          <w:szCs w:val="24"/>
          <w:lang w:eastAsia="ru-RU"/>
        </w:rPr>
        <w:t xml:space="preserve">«ЭНЕРГОСБЕРЕЖЕНИЕ И ПОВЫШЕНИЕ ЭНЕРГЕТИЧЕСКОЙ ЭФФЕКТИВНОСТИ В </w:t>
      </w:r>
      <w:r w:rsidR="009457DE">
        <w:rPr>
          <w:rFonts w:ascii="Times New Roman" w:hAnsi="Times New Roman" w:cs="Times New Roman"/>
          <w:b/>
          <w:sz w:val="24"/>
          <w:szCs w:val="24"/>
          <w:lang w:eastAsia="ru-RU"/>
        </w:rPr>
        <w:t>АРХЫЗСКОМ</w:t>
      </w:r>
      <w:r w:rsidRPr="00645F4F">
        <w:rPr>
          <w:rFonts w:ascii="Times New Roman" w:hAnsi="Times New Roman" w:cs="Times New Roman"/>
          <w:b/>
          <w:sz w:val="24"/>
          <w:szCs w:val="24"/>
          <w:lang w:eastAsia="ru-RU"/>
        </w:rPr>
        <w:t xml:space="preserve"> СЕЛЬСКОМ ПОСЕЛЕНИИ</w:t>
      </w:r>
    </w:p>
    <w:p w:rsidR="00A5642D" w:rsidRDefault="00A5642D" w:rsidP="00F22392">
      <w:pPr>
        <w:pStyle w:val="a6"/>
        <w:jc w:val="center"/>
        <w:rPr>
          <w:rFonts w:ascii="Times New Roman" w:hAnsi="Times New Roman" w:cs="Times New Roman"/>
          <w:b/>
          <w:sz w:val="24"/>
          <w:szCs w:val="24"/>
          <w:lang w:eastAsia="ru-RU"/>
        </w:rPr>
      </w:pPr>
      <w:r w:rsidRPr="00645F4F">
        <w:rPr>
          <w:rFonts w:ascii="Times New Roman" w:hAnsi="Times New Roman" w:cs="Times New Roman"/>
          <w:b/>
          <w:sz w:val="24"/>
          <w:szCs w:val="24"/>
          <w:lang w:eastAsia="ru-RU"/>
        </w:rPr>
        <w:t xml:space="preserve">НА </w:t>
      </w:r>
      <w:r w:rsidR="002F0925">
        <w:rPr>
          <w:rFonts w:ascii="Times New Roman" w:hAnsi="Times New Roman" w:cs="Times New Roman"/>
          <w:b/>
          <w:sz w:val="24"/>
          <w:szCs w:val="24"/>
          <w:lang w:eastAsia="ru-RU"/>
        </w:rPr>
        <w:t>2023-2025</w:t>
      </w:r>
      <w:r w:rsidRPr="00645F4F">
        <w:rPr>
          <w:rFonts w:ascii="Times New Roman" w:hAnsi="Times New Roman" w:cs="Times New Roman"/>
          <w:b/>
          <w:sz w:val="24"/>
          <w:szCs w:val="24"/>
          <w:lang w:eastAsia="ru-RU"/>
        </w:rPr>
        <w:t>ГОДЫ"</w:t>
      </w:r>
    </w:p>
    <w:p w:rsidR="009457DE" w:rsidRPr="00645F4F" w:rsidRDefault="009457DE" w:rsidP="00F22392">
      <w:pPr>
        <w:pStyle w:val="a6"/>
        <w:jc w:val="center"/>
        <w:rPr>
          <w:rFonts w:ascii="Times New Roman" w:hAnsi="Times New Roman" w:cs="Times New Roman"/>
          <w:b/>
          <w:sz w:val="24"/>
          <w:szCs w:val="24"/>
          <w:lang w:eastAsia="ru-RU"/>
        </w:rPr>
      </w:pPr>
    </w:p>
    <w:p w:rsidR="00A5642D" w:rsidRDefault="00A5642D" w:rsidP="00645F4F">
      <w:pPr>
        <w:pStyle w:val="a6"/>
        <w:jc w:val="center"/>
        <w:rPr>
          <w:rFonts w:ascii="Times New Roman" w:hAnsi="Times New Roman" w:cs="Times New Roman"/>
          <w:sz w:val="28"/>
          <w:szCs w:val="28"/>
          <w:lang w:eastAsia="ru-RU"/>
        </w:rPr>
      </w:pPr>
      <w:r w:rsidRPr="00A5642D">
        <w:rPr>
          <w:rFonts w:ascii="Times New Roman" w:hAnsi="Times New Roman" w:cs="Times New Roman"/>
          <w:sz w:val="28"/>
          <w:szCs w:val="28"/>
          <w:lang w:eastAsia="ru-RU"/>
        </w:rPr>
        <w:t>Паспорт программы</w:t>
      </w:r>
    </w:p>
    <w:p w:rsidR="009457DE" w:rsidRPr="00A5642D" w:rsidRDefault="009457DE" w:rsidP="00645F4F">
      <w:pPr>
        <w:pStyle w:val="a6"/>
        <w:jc w:val="center"/>
        <w:rPr>
          <w:rFonts w:ascii="Times New Roman" w:hAnsi="Times New Roman" w:cs="Times New Roman"/>
          <w:sz w:val="28"/>
          <w:szCs w:val="28"/>
          <w:lang w:eastAsia="ru-RU"/>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23"/>
        <w:gridCol w:w="7036"/>
      </w:tblGrid>
      <w:tr w:rsidR="00A5642D" w:rsidRPr="00A5642D" w:rsidTr="00A24997">
        <w:trPr>
          <w:cantSplit/>
          <w:trHeight w:val="600"/>
        </w:trPr>
        <w:tc>
          <w:tcPr>
            <w:tcW w:w="2552" w:type="dxa"/>
            <w:shd w:val="clear" w:color="auto" w:fill="FFFFFF"/>
            <w:tcMar>
              <w:top w:w="0" w:type="dxa"/>
              <w:left w:w="70" w:type="dxa"/>
              <w:bottom w:w="0" w:type="dxa"/>
              <w:right w:w="70" w:type="dxa"/>
            </w:tcMar>
            <w:hideMark/>
          </w:tcPr>
          <w:p w:rsidR="00A5642D" w:rsidRPr="00A5642D" w:rsidRDefault="00A5642D" w:rsidP="00A5642D">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 xml:space="preserve">Наименование </w:t>
            </w:r>
            <w:r w:rsidRPr="00A5642D">
              <w:rPr>
                <w:rFonts w:ascii="Times New Roman" w:hAnsi="Times New Roman" w:cs="Times New Roman"/>
                <w:sz w:val="28"/>
                <w:szCs w:val="28"/>
                <w:lang w:eastAsia="ru-RU"/>
              </w:rPr>
              <w:br/>
              <w:t>программы</w:t>
            </w:r>
          </w:p>
        </w:tc>
        <w:tc>
          <w:tcPr>
            <w:tcW w:w="7371" w:type="dxa"/>
            <w:shd w:val="clear" w:color="auto" w:fill="FFFFFF"/>
            <w:tcMar>
              <w:top w:w="0" w:type="dxa"/>
              <w:left w:w="70" w:type="dxa"/>
              <w:bottom w:w="0" w:type="dxa"/>
              <w:right w:w="70" w:type="dxa"/>
            </w:tcMar>
            <w:hideMark/>
          </w:tcPr>
          <w:p w:rsidR="00A5642D" w:rsidRPr="00A5642D" w:rsidRDefault="00A5642D" w:rsidP="00A5642D">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Муниципальная программа</w:t>
            </w:r>
          </w:p>
          <w:p w:rsidR="00A5642D" w:rsidRPr="00A5642D" w:rsidRDefault="00A5642D" w:rsidP="009457DE">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 xml:space="preserve">«Энергосбережение и повышение энергетической эффективности в </w:t>
            </w:r>
            <w:r w:rsidR="009457DE">
              <w:rPr>
                <w:rFonts w:ascii="Times New Roman" w:hAnsi="Times New Roman" w:cs="Times New Roman"/>
                <w:sz w:val="28"/>
                <w:szCs w:val="28"/>
                <w:lang w:eastAsia="ru-RU"/>
              </w:rPr>
              <w:t>Архызском</w:t>
            </w:r>
            <w:r w:rsidRPr="00A5642D">
              <w:rPr>
                <w:rFonts w:ascii="Times New Roman" w:hAnsi="Times New Roman" w:cs="Times New Roman"/>
                <w:sz w:val="28"/>
                <w:szCs w:val="28"/>
                <w:lang w:eastAsia="ru-RU"/>
              </w:rPr>
              <w:t xml:space="preserve"> сельском поселении на</w:t>
            </w:r>
            <w:r w:rsidR="0084582B">
              <w:rPr>
                <w:rFonts w:ascii="Times New Roman" w:hAnsi="Times New Roman" w:cs="Times New Roman"/>
                <w:sz w:val="28"/>
                <w:szCs w:val="28"/>
                <w:lang w:eastAsia="ru-RU"/>
              </w:rPr>
              <w:t xml:space="preserve"> </w:t>
            </w:r>
            <w:r w:rsidR="002F0925">
              <w:rPr>
                <w:rFonts w:ascii="Times New Roman" w:hAnsi="Times New Roman" w:cs="Times New Roman"/>
                <w:sz w:val="28"/>
                <w:szCs w:val="28"/>
                <w:lang w:eastAsia="ru-RU"/>
              </w:rPr>
              <w:t>2023-2025</w:t>
            </w:r>
            <w:r w:rsidRPr="00A5642D">
              <w:rPr>
                <w:rFonts w:ascii="Times New Roman" w:hAnsi="Times New Roman" w:cs="Times New Roman"/>
                <w:sz w:val="28"/>
                <w:szCs w:val="28"/>
                <w:lang w:eastAsia="ru-RU"/>
              </w:rPr>
              <w:t>годы" (далее – Программа)</w:t>
            </w:r>
          </w:p>
        </w:tc>
      </w:tr>
      <w:tr w:rsidR="00A5642D" w:rsidRPr="00A5642D" w:rsidTr="00A24997">
        <w:trPr>
          <w:cantSplit/>
          <w:trHeight w:val="1200"/>
        </w:trPr>
        <w:tc>
          <w:tcPr>
            <w:tcW w:w="2552" w:type="dxa"/>
            <w:shd w:val="clear" w:color="auto" w:fill="FFFFFF"/>
            <w:tcMar>
              <w:top w:w="0" w:type="dxa"/>
              <w:left w:w="70" w:type="dxa"/>
              <w:bottom w:w="0" w:type="dxa"/>
              <w:right w:w="70" w:type="dxa"/>
            </w:tcMar>
            <w:hideMark/>
          </w:tcPr>
          <w:p w:rsidR="00A5642D" w:rsidRPr="00A5642D" w:rsidRDefault="00A5642D" w:rsidP="00A5642D">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Основание для разработки программы</w:t>
            </w:r>
          </w:p>
        </w:tc>
        <w:tc>
          <w:tcPr>
            <w:tcW w:w="7371" w:type="dxa"/>
            <w:shd w:val="clear" w:color="auto" w:fill="FFFFFF"/>
            <w:tcMar>
              <w:top w:w="0" w:type="dxa"/>
              <w:left w:w="70" w:type="dxa"/>
              <w:bottom w:w="0" w:type="dxa"/>
              <w:right w:w="70" w:type="dxa"/>
            </w:tcMar>
            <w:hideMark/>
          </w:tcPr>
          <w:p w:rsidR="00A5642D" w:rsidRPr="00A5642D" w:rsidRDefault="00116715" w:rsidP="005046D3">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Федеральный закон от </w:t>
            </w:r>
            <w:r w:rsidR="0084582B">
              <w:rPr>
                <w:rFonts w:ascii="Times New Roman" w:hAnsi="Times New Roman" w:cs="Times New Roman"/>
                <w:sz w:val="28"/>
                <w:szCs w:val="28"/>
                <w:lang w:eastAsia="ru-RU"/>
              </w:rPr>
              <w:t>23.11.</w:t>
            </w:r>
            <w:r w:rsidR="0084582B" w:rsidRPr="00F22392">
              <w:rPr>
                <w:rFonts w:ascii="Times New Roman" w:hAnsi="Times New Roman" w:cs="Times New Roman"/>
                <w:sz w:val="28"/>
                <w:szCs w:val="28"/>
                <w:lang w:eastAsia="ru-RU"/>
              </w:rPr>
              <w:t>200</w:t>
            </w:r>
            <w:r w:rsidR="0084582B">
              <w:rPr>
                <w:rFonts w:ascii="Times New Roman" w:hAnsi="Times New Roman" w:cs="Times New Roman"/>
                <w:sz w:val="28"/>
                <w:szCs w:val="28"/>
                <w:lang w:eastAsia="ru-RU"/>
              </w:rPr>
              <w:t>9</w:t>
            </w:r>
            <w:r w:rsidR="00A24997">
              <w:rPr>
                <w:rFonts w:ascii="Times New Roman" w:hAnsi="Times New Roman" w:cs="Times New Roman"/>
                <w:sz w:val="28"/>
                <w:szCs w:val="28"/>
                <w:lang w:eastAsia="ru-RU"/>
              </w:rPr>
              <w:t>г.</w:t>
            </w:r>
            <w:r w:rsidR="0084582B">
              <w:rPr>
                <w:rFonts w:ascii="Times New Roman" w:hAnsi="Times New Roman" w:cs="Times New Roman"/>
                <w:sz w:val="28"/>
                <w:szCs w:val="28"/>
                <w:lang w:eastAsia="ru-RU"/>
              </w:rPr>
              <w:t xml:space="preserve"> №261-ФЗ</w:t>
            </w:r>
            <w:r w:rsidR="00A5642D" w:rsidRPr="00A5642D">
              <w:rPr>
                <w:rFonts w:ascii="Times New Roman" w:hAnsi="Times New Roman" w:cs="Times New Roman"/>
                <w:sz w:val="28"/>
                <w:szCs w:val="28"/>
                <w:lang w:eastAsia="ru-RU"/>
              </w:rPr>
              <w:t xml:space="preserve"> "Об</w:t>
            </w:r>
            <w:r w:rsidR="00A5642D" w:rsidRPr="00A5642D">
              <w:rPr>
                <w:rFonts w:ascii="Times New Roman" w:hAnsi="Times New Roman" w:cs="Times New Roman"/>
                <w:sz w:val="28"/>
                <w:szCs w:val="28"/>
                <w:lang w:eastAsia="ru-RU"/>
              </w:rPr>
              <w:br/>
              <w:t xml:space="preserve">энергосбережении и о повышении </w:t>
            </w:r>
            <w:r w:rsidR="00A24997" w:rsidRPr="00A5642D">
              <w:rPr>
                <w:rFonts w:ascii="Times New Roman" w:hAnsi="Times New Roman" w:cs="Times New Roman"/>
                <w:sz w:val="28"/>
                <w:szCs w:val="28"/>
                <w:lang w:eastAsia="ru-RU"/>
              </w:rPr>
              <w:t>энергетической эффективности,</w:t>
            </w:r>
            <w:r w:rsidR="00A5642D" w:rsidRPr="00A5642D">
              <w:rPr>
                <w:rFonts w:ascii="Times New Roman" w:hAnsi="Times New Roman" w:cs="Times New Roman"/>
                <w:sz w:val="28"/>
                <w:szCs w:val="28"/>
                <w:lang w:eastAsia="ru-RU"/>
              </w:rPr>
              <w:t xml:space="preserve"> и о внесении изменений в отдельные законодател</w:t>
            </w:r>
            <w:r w:rsidR="0084582B">
              <w:rPr>
                <w:rFonts w:ascii="Times New Roman" w:hAnsi="Times New Roman" w:cs="Times New Roman"/>
                <w:sz w:val="28"/>
                <w:szCs w:val="28"/>
                <w:lang w:eastAsia="ru-RU"/>
              </w:rPr>
              <w:t>ьные акты РФ";</w:t>
            </w:r>
            <w:r w:rsidR="00A5642D" w:rsidRPr="00A5642D">
              <w:rPr>
                <w:rFonts w:ascii="Times New Roman" w:hAnsi="Times New Roman" w:cs="Times New Roman"/>
                <w:sz w:val="28"/>
                <w:szCs w:val="28"/>
                <w:lang w:eastAsia="ru-RU"/>
              </w:rPr>
              <w:t xml:space="preserve"> Федеральный </w:t>
            </w:r>
            <w:r w:rsidR="00A24997" w:rsidRPr="00A5642D">
              <w:rPr>
                <w:rFonts w:ascii="Times New Roman" w:hAnsi="Times New Roman" w:cs="Times New Roman"/>
                <w:sz w:val="28"/>
                <w:szCs w:val="28"/>
                <w:lang w:eastAsia="ru-RU"/>
              </w:rPr>
              <w:t xml:space="preserve">закон </w:t>
            </w:r>
            <w:r w:rsidR="00A24997">
              <w:rPr>
                <w:rFonts w:ascii="Times New Roman" w:hAnsi="Times New Roman" w:cs="Times New Roman"/>
                <w:sz w:val="28"/>
                <w:szCs w:val="28"/>
                <w:lang w:eastAsia="ru-RU"/>
              </w:rPr>
              <w:t>от</w:t>
            </w:r>
            <w:r w:rsidR="0084582B">
              <w:rPr>
                <w:rFonts w:ascii="Times New Roman" w:hAnsi="Times New Roman" w:cs="Times New Roman"/>
                <w:sz w:val="28"/>
                <w:szCs w:val="28"/>
                <w:lang w:eastAsia="ru-RU"/>
              </w:rPr>
              <w:t xml:space="preserve"> 06.10.2003 №131</w:t>
            </w:r>
            <w:r w:rsidR="00A5642D" w:rsidRPr="00A5642D">
              <w:rPr>
                <w:rFonts w:ascii="Times New Roman" w:hAnsi="Times New Roman" w:cs="Times New Roman"/>
                <w:sz w:val="28"/>
                <w:szCs w:val="28"/>
                <w:lang w:eastAsia="ru-RU"/>
              </w:rPr>
              <w:t>-ФЗ «Об общих принципах организации местного самоупр</w:t>
            </w:r>
            <w:r w:rsidR="0084582B">
              <w:rPr>
                <w:rFonts w:ascii="Times New Roman" w:hAnsi="Times New Roman" w:cs="Times New Roman"/>
                <w:sz w:val="28"/>
                <w:szCs w:val="28"/>
                <w:lang w:eastAsia="ru-RU"/>
              </w:rPr>
              <w:t>авления в РФ»;</w:t>
            </w:r>
          </w:p>
          <w:p w:rsidR="00A5642D" w:rsidRPr="00A5642D" w:rsidRDefault="005046D3" w:rsidP="005046D3">
            <w:pPr>
              <w:pStyle w:val="a6"/>
              <w:jc w:val="both"/>
              <w:rPr>
                <w:rFonts w:ascii="Times New Roman" w:hAnsi="Times New Roman" w:cs="Times New Roman"/>
                <w:sz w:val="28"/>
                <w:szCs w:val="28"/>
                <w:lang w:eastAsia="ru-RU"/>
              </w:rPr>
            </w:pPr>
            <w:r w:rsidRPr="005046D3">
              <w:rPr>
                <w:rFonts w:ascii="Times New Roman" w:hAnsi="Times New Roman" w:cs="Times New Roman"/>
                <w:sz w:val="28"/>
                <w:szCs w:val="28"/>
                <w:lang w:eastAsia="ru-RU"/>
              </w:rPr>
              <w:t>Постановление Правительства РФ от 11 февраля 2021 г. N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РФ и отдельных положений некоторых актов Правительства РФ"</w:t>
            </w:r>
          </w:p>
        </w:tc>
      </w:tr>
      <w:tr w:rsidR="00A5642D" w:rsidRPr="00A5642D" w:rsidTr="00A24997">
        <w:trPr>
          <w:cantSplit/>
          <w:trHeight w:val="480"/>
        </w:trPr>
        <w:tc>
          <w:tcPr>
            <w:tcW w:w="2552" w:type="dxa"/>
            <w:shd w:val="clear" w:color="auto" w:fill="FFFFFF"/>
            <w:tcMar>
              <w:top w:w="0" w:type="dxa"/>
              <w:left w:w="70" w:type="dxa"/>
              <w:bottom w:w="0" w:type="dxa"/>
              <w:right w:w="70" w:type="dxa"/>
            </w:tcMar>
            <w:hideMark/>
          </w:tcPr>
          <w:p w:rsidR="00A5642D" w:rsidRPr="00A5642D" w:rsidRDefault="00A5642D" w:rsidP="00A5642D">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Инициатор разработки программы</w:t>
            </w:r>
          </w:p>
        </w:tc>
        <w:tc>
          <w:tcPr>
            <w:tcW w:w="7371" w:type="dxa"/>
            <w:shd w:val="clear" w:color="auto" w:fill="FFFFFF"/>
            <w:tcMar>
              <w:top w:w="0" w:type="dxa"/>
              <w:left w:w="70" w:type="dxa"/>
              <w:bottom w:w="0" w:type="dxa"/>
              <w:right w:w="70" w:type="dxa"/>
            </w:tcMar>
            <w:hideMark/>
          </w:tcPr>
          <w:p w:rsidR="00A5642D" w:rsidRPr="00A5642D" w:rsidRDefault="00A5642D" w:rsidP="0084582B">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 xml:space="preserve">Администрация </w:t>
            </w:r>
            <w:r w:rsidR="0019790E">
              <w:rPr>
                <w:rFonts w:ascii="Times New Roman" w:hAnsi="Times New Roman" w:cs="Times New Roman"/>
                <w:sz w:val="28"/>
                <w:szCs w:val="28"/>
                <w:lang w:eastAsia="ru-RU"/>
              </w:rPr>
              <w:t xml:space="preserve">Архызского </w:t>
            </w:r>
            <w:r w:rsidRPr="00A5642D">
              <w:rPr>
                <w:rFonts w:ascii="Times New Roman" w:hAnsi="Times New Roman" w:cs="Times New Roman"/>
                <w:sz w:val="28"/>
                <w:szCs w:val="28"/>
                <w:lang w:eastAsia="ru-RU"/>
              </w:rPr>
              <w:t xml:space="preserve"> сельского поселения </w:t>
            </w:r>
            <w:r w:rsidR="0084582B">
              <w:rPr>
                <w:rFonts w:ascii="Times New Roman" w:hAnsi="Times New Roman" w:cs="Times New Roman"/>
                <w:sz w:val="28"/>
                <w:szCs w:val="28"/>
                <w:lang w:eastAsia="ru-RU"/>
              </w:rPr>
              <w:t>Зеленчукского</w:t>
            </w:r>
            <w:r w:rsidRPr="00A5642D">
              <w:rPr>
                <w:rFonts w:ascii="Times New Roman" w:hAnsi="Times New Roman" w:cs="Times New Roman"/>
                <w:sz w:val="28"/>
                <w:szCs w:val="28"/>
                <w:lang w:eastAsia="ru-RU"/>
              </w:rPr>
              <w:t xml:space="preserve"> муниципального района </w:t>
            </w:r>
            <w:r w:rsidR="0084582B">
              <w:rPr>
                <w:rFonts w:ascii="Times New Roman" w:hAnsi="Times New Roman" w:cs="Times New Roman"/>
                <w:sz w:val="28"/>
                <w:szCs w:val="28"/>
                <w:lang w:eastAsia="ru-RU"/>
              </w:rPr>
              <w:t>Карачаево-Черкесской Республики</w:t>
            </w:r>
          </w:p>
        </w:tc>
      </w:tr>
      <w:tr w:rsidR="0084582B" w:rsidRPr="00A5642D" w:rsidTr="00A24997">
        <w:trPr>
          <w:cantSplit/>
          <w:trHeight w:val="598"/>
        </w:trPr>
        <w:tc>
          <w:tcPr>
            <w:tcW w:w="2552" w:type="dxa"/>
            <w:shd w:val="clear" w:color="auto" w:fill="FFFFFF"/>
            <w:tcMar>
              <w:top w:w="0" w:type="dxa"/>
              <w:left w:w="70" w:type="dxa"/>
              <w:bottom w:w="0" w:type="dxa"/>
              <w:right w:w="70" w:type="dxa"/>
            </w:tcMar>
            <w:hideMark/>
          </w:tcPr>
          <w:p w:rsidR="0084582B" w:rsidRPr="00A5642D" w:rsidRDefault="0084582B" w:rsidP="00A5642D">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Заказчик программы</w:t>
            </w:r>
          </w:p>
        </w:tc>
        <w:tc>
          <w:tcPr>
            <w:tcW w:w="7371" w:type="dxa"/>
            <w:shd w:val="clear" w:color="auto" w:fill="FFFFFF"/>
            <w:tcMar>
              <w:top w:w="0" w:type="dxa"/>
              <w:left w:w="70" w:type="dxa"/>
              <w:bottom w:w="0" w:type="dxa"/>
              <w:right w:w="70" w:type="dxa"/>
            </w:tcMar>
          </w:tcPr>
          <w:p w:rsidR="0084582B" w:rsidRPr="00A5642D" w:rsidRDefault="0084582B" w:rsidP="00E02033">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 xml:space="preserve">Администрация </w:t>
            </w:r>
            <w:r w:rsidR="0019790E">
              <w:rPr>
                <w:rFonts w:ascii="Times New Roman" w:hAnsi="Times New Roman" w:cs="Times New Roman"/>
                <w:sz w:val="28"/>
                <w:szCs w:val="28"/>
                <w:lang w:eastAsia="ru-RU"/>
              </w:rPr>
              <w:t xml:space="preserve">Архызского </w:t>
            </w:r>
            <w:r w:rsidRPr="00A5642D">
              <w:rPr>
                <w:rFonts w:ascii="Times New Roman" w:hAnsi="Times New Roman" w:cs="Times New Roman"/>
                <w:sz w:val="28"/>
                <w:szCs w:val="28"/>
                <w:lang w:eastAsia="ru-RU"/>
              </w:rPr>
              <w:t xml:space="preserve"> сельского поселения </w:t>
            </w:r>
            <w:r>
              <w:rPr>
                <w:rFonts w:ascii="Times New Roman" w:hAnsi="Times New Roman" w:cs="Times New Roman"/>
                <w:sz w:val="28"/>
                <w:szCs w:val="28"/>
                <w:lang w:eastAsia="ru-RU"/>
              </w:rPr>
              <w:t>Зеленчукского</w:t>
            </w:r>
            <w:r w:rsidRPr="00A5642D">
              <w:rPr>
                <w:rFonts w:ascii="Times New Roman" w:hAnsi="Times New Roman" w:cs="Times New Roman"/>
                <w:sz w:val="28"/>
                <w:szCs w:val="28"/>
                <w:lang w:eastAsia="ru-RU"/>
              </w:rPr>
              <w:t xml:space="preserve"> муниципального района </w:t>
            </w:r>
            <w:r>
              <w:rPr>
                <w:rFonts w:ascii="Times New Roman" w:hAnsi="Times New Roman" w:cs="Times New Roman"/>
                <w:sz w:val="28"/>
                <w:szCs w:val="28"/>
                <w:lang w:eastAsia="ru-RU"/>
              </w:rPr>
              <w:t>Карачаево-Черкесской Республики</w:t>
            </w:r>
          </w:p>
        </w:tc>
      </w:tr>
      <w:tr w:rsidR="0084582B" w:rsidRPr="00A5642D" w:rsidTr="00A24997">
        <w:trPr>
          <w:cantSplit/>
          <w:trHeight w:val="214"/>
        </w:trPr>
        <w:tc>
          <w:tcPr>
            <w:tcW w:w="2552" w:type="dxa"/>
            <w:shd w:val="clear" w:color="auto" w:fill="FFFFFF"/>
            <w:tcMar>
              <w:top w:w="0" w:type="dxa"/>
              <w:left w:w="70" w:type="dxa"/>
              <w:bottom w:w="0" w:type="dxa"/>
              <w:right w:w="70" w:type="dxa"/>
            </w:tcMar>
            <w:hideMark/>
          </w:tcPr>
          <w:p w:rsidR="0084582B" w:rsidRPr="00A5642D" w:rsidRDefault="0084582B" w:rsidP="00A5642D">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 xml:space="preserve">Цели и задачи программы, важнейшие </w:t>
            </w:r>
            <w:hyperlink r:id="rId7" w:tooltip="Целевые показатели" w:history="1">
              <w:r w:rsidRPr="0084582B">
                <w:rPr>
                  <w:rFonts w:ascii="Times New Roman" w:hAnsi="Times New Roman" w:cs="Times New Roman"/>
                  <w:sz w:val="28"/>
                  <w:szCs w:val="28"/>
                  <w:lang w:eastAsia="ru-RU"/>
                </w:rPr>
                <w:t>целевые показатели</w:t>
              </w:r>
            </w:hyperlink>
          </w:p>
        </w:tc>
        <w:tc>
          <w:tcPr>
            <w:tcW w:w="7371" w:type="dxa"/>
            <w:shd w:val="clear" w:color="auto" w:fill="FFFFFF"/>
            <w:tcMar>
              <w:top w:w="0" w:type="dxa"/>
              <w:left w:w="70" w:type="dxa"/>
              <w:bottom w:w="0" w:type="dxa"/>
              <w:right w:w="70" w:type="dxa"/>
            </w:tcMar>
            <w:hideMark/>
          </w:tcPr>
          <w:p w:rsidR="0084582B" w:rsidRPr="00A5642D" w:rsidRDefault="0084582B" w:rsidP="00A5642D">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Повышение эффективности использования топливно-энергетических ресурсов в поселении, снижение расходов бюджета поселения на энергосбережение муниципальных зданий за счет рационального использования всех энергетических ресурсов и повышения их использования</w:t>
            </w:r>
          </w:p>
        </w:tc>
      </w:tr>
      <w:tr w:rsidR="0084582B" w:rsidRPr="00A5642D" w:rsidTr="00A24997">
        <w:trPr>
          <w:cantSplit/>
          <w:trHeight w:val="360"/>
        </w:trPr>
        <w:tc>
          <w:tcPr>
            <w:tcW w:w="2552" w:type="dxa"/>
            <w:shd w:val="clear" w:color="auto" w:fill="FFFFFF"/>
            <w:tcMar>
              <w:top w:w="0" w:type="dxa"/>
              <w:left w:w="70" w:type="dxa"/>
              <w:bottom w:w="0" w:type="dxa"/>
              <w:right w:w="70" w:type="dxa"/>
            </w:tcMar>
            <w:hideMark/>
          </w:tcPr>
          <w:p w:rsidR="0084582B" w:rsidRPr="00A5642D" w:rsidRDefault="0084582B" w:rsidP="00A5642D">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Исполнители основных мероприятий</w:t>
            </w:r>
          </w:p>
        </w:tc>
        <w:tc>
          <w:tcPr>
            <w:tcW w:w="7371" w:type="dxa"/>
            <w:shd w:val="clear" w:color="auto" w:fill="FFFFFF"/>
            <w:tcMar>
              <w:top w:w="0" w:type="dxa"/>
              <w:left w:w="70" w:type="dxa"/>
              <w:bottom w:w="0" w:type="dxa"/>
              <w:right w:w="70" w:type="dxa"/>
            </w:tcMar>
            <w:hideMark/>
          </w:tcPr>
          <w:p w:rsidR="0084582B" w:rsidRPr="00A5642D" w:rsidRDefault="0084582B" w:rsidP="0084582B">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 xml:space="preserve">Администрация </w:t>
            </w:r>
            <w:r w:rsidR="0019790E">
              <w:rPr>
                <w:rFonts w:ascii="Times New Roman" w:hAnsi="Times New Roman" w:cs="Times New Roman"/>
                <w:sz w:val="28"/>
                <w:szCs w:val="28"/>
                <w:lang w:eastAsia="ru-RU"/>
              </w:rPr>
              <w:t xml:space="preserve">Архызского </w:t>
            </w:r>
            <w:r w:rsidRPr="00A5642D">
              <w:rPr>
                <w:rFonts w:ascii="Times New Roman" w:hAnsi="Times New Roman" w:cs="Times New Roman"/>
                <w:sz w:val="28"/>
                <w:szCs w:val="28"/>
                <w:lang w:eastAsia="ru-RU"/>
              </w:rPr>
              <w:t xml:space="preserve"> сельского поселения, предприятия, оказывающие жилищно-коммунальные услуги</w:t>
            </w:r>
          </w:p>
        </w:tc>
      </w:tr>
      <w:tr w:rsidR="0084582B" w:rsidRPr="00A5642D" w:rsidTr="00A24997">
        <w:trPr>
          <w:cantSplit/>
          <w:trHeight w:val="490"/>
        </w:trPr>
        <w:tc>
          <w:tcPr>
            <w:tcW w:w="2552" w:type="dxa"/>
            <w:shd w:val="clear" w:color="auto" w:fill="FFFFFF"/>
            <w:tcMar>
              <w:top w:w="0" w:type="dxa"/>
              <w:left w:w="70" w:type="dxa"/>
              <w:bottom w:w="0" w:type="dxa"/>
              <w:right w:w="70" w:type="dxa"/>
            </w:tcMar>
            <w:hideMark/>
          </w:tcPr>
          <w:p w:rsidR="0084582B" w:rsidRPr="00A5642D" w:rsidRDefault="0084582B" w:rsidP="00A5642D">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lastRenderedPageBreak/>
              <w:t>Сроки и этапы реализации программы</w:t>
            </w:r>
          </w:p>
        </w:tc>
        <w:tc>
          <w:tcPr>
            <w:tcW w:w="7371" w:type="dxa"/>
            <w:shd w:val="clear" w:color="auto" w:fill="FFFFFF"/>
            <w:tcMar>
              <w:top w:w="0" w:type="dxa"/>
              <w:left w:w="70" w:type="dxa"/>
              <w:bottom w:w="0" w:type="dxa"/>
              <w:right w:w="70" w:type="dxa"/>
            </w:tcMar>
            <w:hideMark/>
          </w:tcPr>
          <w:p w:rsidR="0084582B" w:rsidRPr="00A5642D" w:rsidRDefault="002F0925" w:rsidP="00A5642D">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2023-2025</w:t>
            </w:r>
            <w:r w:rsidR="0084582B" w:rsidRPr="00A5642D">
              <w:rPr>
                <w:rFonts w:ascii="Times New Roman" w:hAnsi="Times New Roman" w:cs="Times New Roman"/>
                <w:sz w:val="28"/>
                <w:szCs w:val="28"/>
                <w:lang w:eastAsia="ru-RU"/>
              </w:rPr>
              <w:t>годы</w:t>
            </w:r>
          </w:p>
        </w:tc>
      </w:tr>
      <w:tr w:rsidR="0084582B" w:rsidRPr="00A5642D" w:rsidTr="00A24997">
        <w:trPr>
          <w:cantSplit/>
          <w:trHeight w:val="475"/>
        </w:trPr>
        <w:tc>
          <w:tcPr>
            <w:tcW w:w="2552" w:type="dxa"/>
            <w:shd w:val="clear" w:color="auto" w:fill="FFFFFF"/>
            <w:tcMar>
              <w:top w:w="0" w:type="dxa"/>
              <w:left w:w="70" w:type="dxa"/>
              <w:bottom w:w="0" w:type="dxa"/>
              <w:right w:w="70" w:type="dxa"/>
            </w:tcMar>
            <w:hideMark/>
          </w:tcPr>
          <w:p w:rsidR="0084582B" w:rsidRPr="00A5642D" w:rsidRDefault="0084582B" w:rsidP="00A5642D">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Перечень основных мероприятий</w:t>
            </w:r>
          </w:p>
        </w:tc>
        <w:tc>
          <w:tcPr>
            <w:tcW w:w="7371" w:type="dxa"/>
            <w:shd w:val="clear" w:color="auto" w:fill="FFFFFF"/>
            <w:tcMar>
              <w:top w:w="0" w:type="dxa"/>
              <w:left w:w="70" w:type="dxa"/>
              <w:bottom w:w="0" w:type="dxa"/>
              <w:right w:w="70" w:type="dxa"/>
            </w:tcMar>
            <w:hideMark/>
          </w:tcPr>
          <w:p w:rsidR="0084582B" w:rsidRPr="00A5642D" w:rsidRDefault="0084582B" w:rsidP="00A5642D">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Программа не имеет строгой разбивки на этапы, мероприятия реализуются на протяжении всего срока реализации программы</w:t>
            </w:r>
          </w:p>
        </w:tc>
      </w:tr>
      <w:tr w:rsidR="0084582B" w:rsidRPr="00A5642D" w:rsidTr="00A24997">
        <w:trPr>
          <w:cantSplit/>
          <w:trHeight w:val="840"/>
        </w:trPr>
        <w:tc>
          <w:tcPr>
            <w:tcW w:w="2552" w:type="dxa"/>
            <w:shd w:val="clear" w:color="auto" w:fill="FFFFFF"/>
            <w:tcMar>
              <w:top w:w="0" w:type="dxa"/>
              <w:left w:w="70" w:type="dxa"/>
              <w:bottom w:w="0" w:type="dxa"/>
              <w:right w:w="70" w:type="dxa"/>
            </w:tcMar>
            <w:hideMark/>
          </w:tcPr>
          <w:p w:rsidR="0084582B" w:rsidRPr="00A5642D" w:rsidRDefault="0084582B" w:rsidP="00A5642D">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 xml:space="preserve">Цели, задачи, </w:t>
            </w:r>
            <w:r w:rsidRPr="00A5642D">
              <w:rPr>
                <w:rFonts w:ascii="Times New Roman" w:hAnsi="Times New Roman" w:cs="Times New Roman"/>
                <w:sz w:val="28"/>
                <w:szCs w:val="28"/>
                <w:lang w:eastAsia="ru-RU"/>
              </w:rPr>
              <w:br/>
              <w:t xml:space="preserve">показатели и </w:t>
            </w:r>
            <w:r w:rsidRPr="00A5642D">
              <w:rPr>
                <w:rFonts w:ascii="Times New Roman" w:hAnsi="Times New Roman" w:cs="Times New Roman"/>
                <w:sz w:val="28"/>
                <w:szCs w:val="28"/>
                <w:lang w:eastAsia="ru-RU"/>
              </w:rPr>
              <w:br/>
              <w:t xml:space="preserve">критерии </w:t>
            </w:r>
            <w:r w:rsidRPr="00A5642D">
              <w:rPr>
                <w:rFonts w:ascii="Times New Roman" w:hAnsi="Times New Roman" w:cs="Times New Roman"/>
                <w:sz w:val="28"/>
                <w:szCs w:val="28"/>
                <w:lang w:eastAsia="ru-RU"/>
              </w:rPr>
              <w:br/>
              <w:t xml:space="preserve">эффективности </w:t>
            </w:r>
            <w:r w:rsidRPr="00A5642D">
              <w:rPr>
                <w:rFonts w:ascii="Times New Roman" w:hAnsi="Times New Roman" w:cs="Times New Roman"/>
                <w:sz w:val="28"/>
                <w:szCs w:val="28"/>
                <w:lang w:eastAsia="ru-RU"/>
              </w:rPr>
              <w:br/>
              <w:t>программы</w:t>
            </w:r>
          </w:p>
        </w:tc>
        <w:tc>
          <w:tcPr>
            <w:tcW w:w="7371" w:type="dxa"/>
            <w:shd w:val="clear" w:color="auto" w:fill="FFFFFF"/>
            <w:tcMar>
              <w:top w:w="0" w:type="dxa"/>
              <w:left w:w="70" w:type="dxa"/>
              <w:bottom w:w="0" w:type="dxa"/>
              <w:right w:w="70" w:type="dxa"/>
            </w:tcMar>
            <w:hideMark/>
          </w:tcPr>
          <w:p w:rsidR="0084582B" w:rsidRPr="00A5642D" w:rsidRDefault="0084582B" w:rsidP="00A5642D">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Разработка правовых механизмов, экономических и</w:t>
            </w:r>
            <w:r w:rsidRPr="00A5642D">
              <w:rPr>
                <w:rFonts w:ascii="Times New Roman" w:hAnsi="Times New Roman" w:cs="Times New Roman"/>
                <w:sz w:val="28"/>
                <w:szCs w:val="28"/>
                <w:lang w:eastAsia="ru-RU"/>
              </w:rPr>
              <w:br/>
              <w:t>организационно-финансовых мер стимулирования энергосбережения. Повышение энергетической эффективности муниципальных учреждений и жилищно-коммунального хозяйства. Снижение затрат на предоставление бюджетных услуг</w:t>
            </w:r>
          </w:p>
        </w:tc>
      </w:tr>
      <w:tr w:rsidR="0084582B" w:rsidRPr="00A5642D" w:rsidTr="00A24997">
        <w:trPr>
          <w:cantSplit/>
          <w:trHeight w:val="735"/>
        </w:trPr>
        <w:tc>
          <w:tcPr>
            <w:tcW w:w="2552" w:type="dxa"/>
            <w:shd w:val="clear" w:color="auto" w:fill="FFFFFF"/>
            <w:tcMar>
              <w:top w:w="0" w:type="dxa"/>
              <w:left w:w="70" w:type="dxa"/>
              <w:bottom w:w="0" w:type="dxa"/>
              <w:right w:w="70" w:type="dxa"/>
            </w:tcMar>
            <w:hideMark/>
          </w:tcPr>
          <w:p w:rsidR="0084582B" w:rsidRPr="00A5642D" w:rsidRDefault="0084582B" w:rsidP="00A5642D">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Объемы и</w:t>
            </w:r>
            <w:r w:rsidRPr="00A5642D">
              <w:rPr>
                <w:rFonts w:ascii="Times New Roman" w:hAnsi="Times New Roman" w:cs="Times New Roman"/>
                <w:sz w:val="28"/>
                <w:szCs w:val="28"/>
                <w:lang w:eastAsia="ru-RU"/>
              </w:rPr>
              <w:br/>
              <w:t>источники финансирования</w:t>
            </w:r>
          </w:p>
        </w:tc>
        <w:tc>
          <w:tcPr>
            <w:tcW w:w="7371" w:type="dxa"/>
            <w:shd w:val="clear" w:color="auto" w:fill="FFFFFF"/>
            <w:tcMar>
              <w:top w:w="0" w:type="dxa"/>
              <w:left w:w="70" w:type="dxa"/>
              <w:bottom w:w="0" w:type="dxa"/>
              <w:right w:w="70" w:type="dxa"/>
            </w:tcMar>
            <w:hideMark/>
          </w:tcPr>
          <w:p w:rsidR="0084582B" w:rsidRPr="00A5642D" w:rsidRDefault="0084582B" w:rsidP="00A5642D">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20</w:t>
            </w:r>
            <w:r w:rsidR="00CF7F0A">
              <w:rPr>
                <w:rFonts w:ascii="Times New Roman" w:hAnsi="Times New Roman" w:cs="Times New Roman"/>
                <w:sz w:val="28"/>
                <w:szCs w:val="28"/>
                <w:lang w:eastAsia="ru-RU"/>
              </w:rPr>
              <w:t>2</w:t>
            </w:r>
            <w:r w:rsidR="005046D3">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г. </w:t>
            </w:r>
            <w:r w:rsidR="00936B99">
              <w:rPr>
                <w:rFonts w:ascii="Times New Roman" w:hAnsi="Times New Roman" w:cs="Times New Roman"/>
                <w:sz w:val="28"/>
                <w:szCs w:val="28"/>
                <w:lang w:eastAsia="ru-RU"/>
              </w:rPr>
              <w:t>–</w:t>
            </w:r>
            <w:r w:rsidRPr="00A5642D">
              <w:rPr>
                <w:rFonts w:ascii="Times New Roman" w:hAnsi="Times New Roman" w:cs="Times New Roman"/>
                <w:sz w:val="28"/>
                <w:szCs w:val="28"/>
                <w:lang w:eastAsia="ru-RU"/>
              </w:rPr>
              <w:t xml:space="preserve"> </w:t>
            </w:r>
            <w:r w:rsidR="00BF1EC7">
              <w:rPr>
                <w:rFonts w:ascii="Times New Roman" w:hAnsi="Times New Roman" w:cs="Times New Roman"/>
                <w:sz w:val="28"/>
                <w:szCs w:val="28"/>
                <w:lang w:eastAsia="ru-RU"/>
              </w:rPr>
              <w:t>2</w:t>
            </w:r>
            <w:r w:rsidR="00936B99">
              <w:rPr>
                <w:rFonts w:ascii="Times New Roman" w:hAnsi="Times New Roman" w:cs="Times New Roman"/>
                <w:sz w:val="28"/>
                <w:szCs w:val="28"/>
                <w:lang w:eastAsia="ru-RU"/>
              </w:rPr>
              <w:t>,0</w:t>
            </w:r>
            <w:r w:rsidRPr="00A5642D">
              <w:rPr>
                <w:rFonts w:ascii="Times New Roman" w:hAnsi="Times New Roman" w:cs="Times New Roman"/>
                <w:sz w:val="28"/>
                <w:szCs w:val="28"/>
                <w:lang w:eastAsia="ru-RU"/>
              </w:rPr>
              <w:t xml:space="preserve"> тыс. руб.</w:t>
            </w:r>
          </w:p>
          <w:p w:rsidR="0084582B" w:rsidRDefault="0084582B" w:rsidP="00A5642D">
            <w:pPr>
              <w:pStyle w:val="a6"/>
              <w:rPr>
                <w:rFonts w:ascii="Times New Roman" w:hAnsi="Times New Roman" w:cs="Times New Roman"/>
                <w:sz w:val="28"/>
                <w:szCs w:val="28"/>
                <w:lang w:eastAsia="ru-RU"/>
              </w:rPr>
            </w:pPr>
            <w:r>
              <w:rPr>
                <w:rFonts w:ascii="Times New Roman" w:hAnsi="Times New Roman" w:cs="Times New Roman"/>
                <w:sz w:val="28"/>
                <w:szCs w:val="28"/>
                <w:lang w:eastAsia="ru-RU"/>
              </w:rPr>
              <w:t>20</w:t>
            </w:r>
            <w:r w:rsidR="00CF7F0A">
              <w:rPr>
                <w:rFonts w:ascii="Times New Roman" w:hAnsi="Times New Roman" w:cs="Times New Roman"/>
                <w:sz w:val="28"/>
                <w:szCs w:val="28"/>
                <w:lang w:eastAsia="ru-RU"/>
              </w:rPr>
              <w:t>2</w:t>
            </w:r>
            <w:r w:rsidR="005046D3">
              <w:rPr>
                <w:rFonts w:ascii="Times New Roman" w:hAnsi="Times New Roman" w:cs="Times New Roman"/>
                <w:sz w:val="28"/>
                <w:szCs w:val="28"/>
                <w:lang w:eastAsia="ru-RU"/>
              </w:rPr>
              <w:t>4</w:t>
            </w:r>
            <w:r>
              <w:rPr>
                <w:rFonts w:ascii="Times New Roman" w:hAnsi="Times New Roman" w:cs="Times New Roman"/>
                <w:sz w:val="28"/>
                <w:szCs w:val="28"/>
                <w:lang w:eastAsia="ru-RU"/>
              </w:rPr>
              <w:t xml:space="preserve"> г. </w:t>
            </w:r>
            <w:r w:rsidR="00BF1EC7">
              <w:rPr>
                <w:rFonts w:ascii="Times New Roman" w:hAnsi="Times New Roman" w:cs="Times New Roman"/>
                <w:sz w:val="28"/>
                <w:szCs w:val="28"/>
                <w:lang w:eastAsia="ru-RU"/>
              </w:rPr>
              <w:t>–</w:t>
            </w:r>
            <w:r w:rsidR="00A24997">
              <w:rPr>
                <w:rFonts w:ascii="Times New Roman" w:hAnsi="Times New Roman" w:cs="Times New Roman"/>
                <w:sz w:val="28"/>
                <w:szCs w:val="28"/>
                <w:lang w:eastAsia="ru-RU"/>
              </w:rPr>
              <w:t xml:space="preserve"> </w:t>
            </w:r>
            <w:r w:rsidR="00BF1EC7">
              <w:rPr>
                <w:rFonts w:ascii="Times New Roman" w:hAnsi="Times New Roman" w:cs="Times New Roman"/>
                <w:sz w:val="28"/>
                <w:szCs w:val="28"/>
                <w:lang w:eastAsia="ru-RU"/>
              </w:rPr>
              <w:t>2,</w:t>
            </w:r>
            <w:r w:rsidRPr="00A5642D">
              <w:rPr>
                <w:rFonts w:ascii="Times New Roman" w:hAnsi="Times New Roman" w:cs="Times New Roman"/>
                <w:sz w:val="28"/>
                <w:szCs w:val="28"/>
                <w:lang w:eastAsia="ru-RU"/>
              </w:rPr>
              <w:t>0 тыс. руб.</w:t>
            </w:r>
          </w:p>
          <w:p w:rsidR="002F0925" w:rsidRPr="00A5642D" w:rsidRDefault="002F0925" w:rsidP="00A5642D">
            <w:pPr>
              <w:pStyle w:val="a6"/>
              <w:rPr>
                <w:rFonts w:ascii="Times New Roman" w:hAnsi="Times New Roman" w:cs="Times New Roman"/>
                <w:sz w:val="28"/>
                <w:szCs w:val="28"/>
                <w:lang w:eastAsia="ru-RU"/>
              </w:rPr>
            </w:pPr>
            <w:r w:rsidRPr="002F0925">
              <w:rPr>
                <w:rFonts w:ascii="Times New Roman" w:hAnsi="Times New Roman" w:cs="Times New Roman"/>
                <w:sz w:val="28"/>
                <w:szCs w:val="28"/>
                <w:lang w:eastAsia="ru-RU"/>
              </w:rPr>
              <w:t>202</w:t>
            </w:r>
            <w:r>
              <w:rPr>
                <w:rFonts w:ascii="Times New Roman" w:hAnsi="Times New Roman" w:cs="Times New Roman"/>
                <w:sz w:val="28"/>
                <w:szCs w:val="28"/>
                <w:lang w:eastAsia="ru-RU"/>
              </w:rPr>
              <w:t>5</w:t>
            </w:r>
            <w:r w:rsidRPr="002F0925">
              <w:rPr>
                <w:rFonts w:ascii="Times New Roman" w:hAnsi="Times New Roman" w:cs="Times New Roman"/>
                <w:sz w:val="28"/>
                <w:szCs w:val="28"/>
                <w:lang w:eastAsia="ru-RU"/>
              </w:rPr>
              <w:t xml:space="preserve"> г. – </w:t>
            </w:r>
            <w:r w:rsidR="00BF1EC7">
              <w:rPr>
                <w:rFonts w:ascii="Times New Roman" w:hAnsi="Times New Roman" w:cs="Times New Roman"/>
                <w:sz w:val="28"/>
                <w:szCs w:val="28"/>
                <w:lang w:eastAsia="ru-RU"/>
              </w:rPr>
              <w:t>2,</w:t>
            </w:r>
            <w:r w:rsidRPr="002F0925">
              <w:rPr>
                <w:rFonts w:ascii="Times New Roman" w:hAnsi="Times New Roman" w:cs="Times New Roman"/>
                <w:sz w:val="28"/>
                <w:szCs w:val="28"/>
                <w:lang w:eastAsia="ru-RU"/>
              </w:rPr>
              <w:t>0 тыс. руб.</w:t>
            </w:r>
          </w:p>
          <w:p w:rsidR="00116715" w:rsidRPr="00A5642D" w:rsidRDefault="00116715" w:rsidP="00A24997">
            <w:pPr>
              <w:pStyle w:val="a6"/>
              <w:rPr>
                <w:rFonts w:ascii="Times New Roman" w:hAnsi="Times New Roman" w:cs="Times New Roman"/>
                <w:sz w:val="28"/>
                <w:szCs w:val="28"/>
                <w:lang w:eastAsia="ru-RU"/>
              </w:rPr>
            </w:pPr>
          </w:p>
        </w:tc>
      </w:tr>
      <w:tr w:rsidR="0084582B" w:rsidRPr="00A5642D" w:rsidTr="00A24997">
        <w:trPr>
          <w:cantSplit/>
          <w:trHeight w:val="1080"/>
        </w:trPr>
        <w:tc>
          <w:tcPr>
            <w:tcW w:w="2552" w:type="dxa"/>
            <w:shd w:val="clear" w:color="auto" w:fill="FFFFFF"/>
            <w:tcMar>
              <w:top w:w="0" w:type="dxa"/>
              <w:left w:w="70" w:type="dxa"/>
              <w:bottom w:w="0" w:type="dxa"/>
              <w:right w:w="70" w:type="dxa"/>
            </w:tcMar>
            <w:hideMark/>
          </w:tcPr>
          <w:p w:rsidR="0084582B" w:rsidRPr="00A5642D" w:rsidRDefault="0084582B" w:rsidP="00A5642D">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Ожидаемые результаты реализации программы</w:t>
            </w:r>
          </w:p>
        </w:tc>
        <w:tc>
          <w:tcPr>
            <w:tcW w:w="7371" w:type="dxa"/>
            <w:shd w:val="clear" w:color="auto" w:fill="FFFFFF"/>
            <w:tcMar>
              <w:top w:w="0" w:type="dxa"/>
              <w:left w:w="70" w:type="dxa"/>
              <w:bottom w:w="0" w:type="dxa"/>
              <w:right w:w="70" w:type="dxa"/>
            </w:tcMar>
            <w:hideMark/>
          </w:tcPr>
          <w:p w:rsidR="0084582B" w:rsidRPr="00A5642D" w:rsidRDefault="0084582B" w:rsidP="00A5642D">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 xml:space="preserve">Создание системы управления мероприятиями по </w:t>
            </w:r>
            <w:r w:rsidRPr="00A5642D">
              <w:rPr>
                <w:rFonts w:ascii="Times New Roman" w:hAnsi="Times New Roman" w:cs="Times New Roman"/>
                <w:sz w:val="28"/>
                <w:szCs w:val="28"/>
                <w:lang w:eastAsia="ru-RU"/>
              </w:rPr>
              <w:br/>
              <w:t>энергосбережению, содействующими переходу на энергосберегающий путь развития:</w:t>
            </w:r>
            <w:r w:rsidRPr="00A5642D">
              <w:rPr>
                <w:rFonts w:ascii="Times New Roman" w:hAnsi="Times New Roman" w:cs="Times New Roman"/>
                <w:sz w:val="28"/>
                <w:szCs w:val="28"/>
                <w:lang w:eastAsia="ru-RU"/>
              </w:rPr>
              <w:br/>
              <w:t xml:space="preserve">прекращение </w:t>
            </w:r>
            <w:r w:rsidRPr="00116715">
              <w:rPr>
                <w:rFonts w:ascii="Times New Roman" w:hAnsi="Times New Roman" w:cs="Times New Roman"/>
                <w:sz w:val="28"/>
                <w:szCs w:val="28"/>
                <w:lang w:eastAsia="ru-RU"/>
              </w:rPr>
              <w:t>без</w:t>
            </w:r>
            <w:r w:rsidR="00116715">
              <w:rPr>
                <w:rFonts w:ascii="Times New Roman" w:hAnsi="Times New Roman" w:cs="Times New Roman"/>
                <w:sz w:val="28"/>
                <w:szCs w:val="28"/>
                <w:lang w:eastAsia="ru-RU"/>
              </w:rPr>
              <w:t xml:space="preserve"> </w:t>
            </w:r>
            <w:r w:rsidRPr="00116715">
              <w:rPr>
                <w:rFonts w:ascii="Times New Roman" w:hAnsi="Times New Roman" w:cs="Times New Roman"/>
                <w:sz w:val="28"/>
                <w:szCs w:val="28"/>
                <w:lang w:eastAsia="ru-RU"/>
              </w:rPr>
              <w:t xml:space="preserve">учетного </w:t>
            </w:r>
            <w:hyperlink r:id="rId8" w:tooltip="Водоснабжение и канализация" w:history="1">
              <w:r w:rsidRPr="00116715">
                <w:rPr>
                  <w:rFonts w:ascii="Times New Roman" w:hAnsi="Times New Roman" w:cs="Times New Roman"/>
                  <w:sz w:val="28"/>
                  <w:szCs w:val="28"/>
                  <w:lang w:eastAsia="ru-RU"/>
                </w:rPr>
                <w:t>водоснабжения</w:t>
              </w:r>
            </w:hyperlink>
            <w:r w:rsidRPr="00A5642D">
              <w:rPr>
                <w:rFonts w:ascii="Times New Roman" w:hAnsi="Times New Roman" w:cs="Times New Roman"/>
                <w:sz w:val="28"/>
                <w:szCs w:val="28"/>
                <w:lang w:eastAsia="ru-RU"/>
              </w:rPr>
              <w:t xml:space="preserve"> и потребления тепловой энергии организациями, финансируемыми из бюджета поселения; снижение финансовых затрат за потребленные энергоресурсы</w:t>
            </w:r>
          </w:p>
        </w:tc>
      </w:tr>
      <w:tr w:rsidR="0084582B" w:rsidRPr="00A5642D" w:rsidTr="00A24997">
        <w:trPr>
          <w:cantSplit/>
          <w:trHeight w:val="1080"/>
        </w:trPr>
        <w:tc>
          <w:tcPr>
            <w:tcW w:w="2552" w:type="dxa"/>
            <w:shd w:val="clear" w:color="auto" w:fill="FFFFFF"/>
            <w:tcMar>
              <w:top w:w="0" w:type="dxa"/>
              <w:left w:w="70" w:type="dxa"/>
              <w:bottom w:w="0" w:type="dxa"/>
              <w:right w:w="70" w:type="dxa"/>
            </w:tcMar>
            <w:hideMark/>
          </w:tcPr>
          <w:p w:rsidR="0084582B" w:rsidRPr="00A5642D" w:rsidRDefault="0084582B" w:rsidP="00A5642D">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Система организации контроля за исполнением программы</w:t>
            </w:r>
          </w:p>
        </w:tc>
        <w:tc>
          <w:tcPr>
            <w:tcW w:w="7371" w:type="dxa"/>
            <w:shd w:val="clear" w:color="auto" w:fill="FFFFFF"/>
            <w:tcMar>
              <w:top w:w="0" w:type="dxa"/>
              <w:left w:w="70" w:type="dxa"/>
              <w:bottom w:w="0" w:type="dxa"/>
              <w:right w:w="70" w:type="dxa"/>
            </w:tcMar>
            <w:hideMark/>
          </w:tcPr>
          <w:p w:rsidR="0084582B" w:rsidRPr="00A5642D" w:rsidRDefault="0084582B" w:rsidP="00116715">
            <w:pPr>
              <w:pStyle w:val="a6"/>
              <w:rPr>
                <w:rFonts w:ascii="Times New Roman" w:hAnsi="Times New Roman" w:cs="Times New Roman"/>
                <w:sz w:val="28"/>
                <w:szCs w:val="28"/>
                <w:lang w:eastAsia="ru-RU"/>
              </w:rPr>
            </w:pPr>
            <w:r w:rsidRPr="00A5642D">
              <w:rPr>
                <w:rFonts w:ascii="Times New Roman" w:hAnsi="Times New Roman" w:cs="Times New Roman"/>
                <w:sz w:val="28"/>
                <w:szCs w:val="28"/>
                <w:lang w:eastAsia="ru-RU"/>
              </w:rPr>
              <w:t xml:space="preserve">Общий контроль за реализацией Программы осуществляет администрация </w:t>
            </w:r>
            <w:r w:rsidR="00A24997">
              <w:rPr>
                <w:rFonts w:ascii="Times New Roman" w:hAnsi="Times New Roman" w:cs="Times New Roman"/>
                <w:sz w:val="28"/>
                <w:szCs w:val="28"/>
                <w:lang w:eastAsia="ru-RU"/>
              </w:rPr>
              <w:t xml:space="preserve">Архызского </w:t>
            </w:r>
            <w:r w:rsidR="00A24997" w:rsidRPr="00A5642D">
              <w:rPr>
                <w:rFonts w:ascii="Times New Roman" w:hAnsi="Times New Roman" w:cs="Times New Roman"/>
                <w:sz w:val="28"/>
                <w:szCs w:val="28"/>
                <w:lang w:eastAsia="ru-RU"/>
              </w:rPr>
              <w:t>сельского</w:t>
            </w:r>
            <w:r w:rsidRPr="00A5642D">
              <w:rPr>
                <w:rFonts w:ascii="Times New Roman" w:hAnsi="Times New Roman" w:cs="Times New Roman"/>
                <w:sz w:val="28"/>
                <w:szCs w:val="28"/>
                <w:lang w:eastAsia="ru-RU"/>
              </w:rPr>
              <w:t xml:space="preserve"> поселения </w:t>
            </w:r>
          </w:p>
        </w:tc>
      </w:tr>
    </w:tbl>
    <w:p w:rsidR="00116715" w:rsidRDefault="00116715" w:rsidP="00116715">
      <w:pPr>
        <w:pStyle w:val="a6"/>
        <w:jc w:val="both"/>
        <w:rPr>
          <w:rFonts w:ascii="Times New Roman" w:hAnsi="Times New Roman" w:cs="Times New Roman"/>
          <w:sz w:val="28"/>
          <w:szCs w:val="28"/>
          <w:lang w:eastAsia="ru-RU"/>
        </w:rPr>
      </w:pPr>
    </w:p>
    <w:p w:rsidR="00A5642D" w:rsidRPr="00116715" w:rsidRDefault="00A5642D" w:rsidP="00936B99">
      <w:pPr>
        <w:pStyle w:val="a6"/>
        <w:jc w:val="center"/>
        <w:rPr>
          <w:rFonts w:ascii="Times New Roman" w:hAnsi="Times New Roman" w:cs="Times New Roman"/>
          <w:b/>
          <w:sz w:val="28"/>
          <w:szCs w:val="28"/>
          <w:lang w:eastAsia="ru-RU"/>
        </w:rPr>
      </w:pPr>
      <w:r w:rsidRPr="00116715">
        <w:rPr>
          <w:rFonts w:ascii="Times New Roman" w:hAnsi="Times New Roman" w:cs="Times New Roman"/>
          <w:b/>
          <w:sz w:val="28"/>
          <w:szCs w:val="28"/>
          <w:lang w:eastAsia="ru-RU"/>
        </w:rPr>
        <w:t>I. Общие положения</w:t>
      </w:r>
    </w:p>
    <w:p w:rsidR="00116715" w:rsidRDefault="00116715" w:rsidP="00116715">
      <w:pPr>
        <w:pStyle w:val="a6"/>
        <w:jc w:val="both"/>
        <w:rPr>
          <w:rFonts w:ascii="Times New Roman" w:hAnsi="Times New Roman" w:cs="Times New Roman"/>
          <w:sz w:val="28"/>
          <w:szCs w:val="28"/>
          <w:lang w:eastAsia="ru-RU"/>
        </w:rPr>
      </w:pPr>
    </w:p>
    <w:p w:rsidR="00A5642D" w:rsidRPr="00A5642D" w:rsidRDefault="00116715"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42D" w:rsidRPr="00A5642D">
        <w:rPr>
          <w:rFonts w:ascii="Times New Roman" w:hAnsi="Times New Roman" w:cs="Times New Roman"/>
          <w:sz w:val="28"/>
          <w:szCs w:val="28"/>
          <w:lang w:eastAsia="ru-RU"/>
        </w:rPr>
        <w:t xml:space="preserve">Муниципальная программа по энергосбережению и повышению энергетической эффективности в </w:t>
      </w:r>
      <w:r w:rsidR="00CF7F0A">
        <w:rPr>
          <w:rFonts w:ascii="Times New Roman" w:hAnsi="Times New Roman" w:cs="Times New Roman"/>
          <w:sz w:val="28"/>
          <w:szCs w:val="28"/>
          <w:lang w:eastAsia="ru-RU"/>
        </w:rPr>
        <w:t>Архызском</w:t>
      </w:r>
      <w:r w:rsidR="00A5642D" w:rsidRPr="00A5642D">
        <w:rPr>
          <w:rFonts w:ascii="Times New Roman" w:hAnsi="Times New Roman" w:cs="Times New Roman"/>
          <w:sz w:val="28"/>
          <w:szCs w:val="28"/>
          <w:lang w:eastAsia="ru-RU"/>
        </w:rPr>
        <w:t xml:space="preserve"> сельском поселении на </w:t>
      </w:r>
      <w:r w:rsidR="00936B99">
        <w:rPr>
          <w:rFonts w:ascii="Times New Roman" w:hAnsi="Times New Roman" w:cs="Times New Roman"/>
          <w:sz w:val="28"/>
          <w:szCs w:val="28"/>
          <w:lang w:eastAsia="ru-RU"/>
        </w:rPr>
        <w:t>20</w:t>
      </w:r>
      <w:r w:rsidR="00CF7F0A">
        <w:rPr>
          <w:rFonts w:ascii="Times New Roman" w:hAnsi="Times New Roman" w:cs="Times New Roman"/>
          <w:sz w:val="28"/>
          <w:szCs w:val="28"/>
          <w:lang w:eastAsia="ru-RU"/>
        </w:rPr>
        <w:t>21</w:t>
      </w:r>
      <w:r w:rsidR="00936B99">
        <w:rPr>
          <w:rFonts w:ascii="Times New Roman" w:hAnsi="Times New Roman" w:cs="Times New Roman"/>
          <w:sz w:val="28"/>
          <w:szCs w:val="28"/>
          <w:lang w:eastAsia="ru-RU"/>
        </w:rPr>
        <w:t>-20</w:t>
      </w:r>
      <w:r w:rsidR="00CF7F0A">
        <w:rPr>
          <w:rFonts w:ascii="Times New Roman" w:hAnsi="Times New Roman" w:cs="Times New Roman"/>
          <w:sz w:val="28"/>
          <w:szCs w:val="28"/>
          <w:lang w:eastAsia="ru-RU"/>
        </w:rPr>
        <w:t>23</w:t>
      </w:r>
      <w:r w:rsidR="00936B99">
        <w:rPr>
          <w:rFonts w:ascii="Times New Roman" w:hAnsi="Times New Roman" w:cs="Times New Roman"/>
          <w:sz w:val="28"/>
          <w:szCs w:val="28"/>
          <w:lang w:eastAsia="ru-RU"/>
        </w:rPr>
        <w:t xml:space="preserve"> </w:t>
      </w:r>
      <w:r w:rsidR="00A5642D" w:rsidRPr="00A5642D">
        <w:rPr>
          <w:rFonts w:ascii="Times New Roman" w:hAnsi="Times New Roman" w:cs="Times New Roman"/>
          <w:sz w:val="28"/>
          <w:szCs w:val="28"/>
          <w:lang w:eastAsia="ru-RU"/>
        </w:rPr>
        <w:t>годы (далее - Программа) направлена на поэтапное снижение расхода всех видов энергоносителей, обеспечение эффективного использования энергетических ресурсов и воды в процессе их производства, транспортировки, потребления.</w:t>
      </w:r>
    </w:p>
    <w:p w:rsidR="00CF7F0A" w:rsidRPr="00A5642D" w:rsidRDefault="00116715" w:rsidP="00CF7F0A">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CF7F0A" w:rsidRPr="00A5642D">
        <w:rPr>
          <w:rFonts w:ascii="Times New Roman" w:hAnsi="Times New Roman" w:cs="Times New Roman"/>
          <w:sz w:val="28"/>
          <w:szCs w:val="28"/>
          <w:lang w:eastAsia="ru-RU"/>
        </w:rPr>
        <w:t>Действие настоящей Программы распространяется на деятельность, связанную с использованием энергетических ресурсов и воды, подаваемых, передаваемых, потребляемых с использованием систем централизованного снабжения.</w:t>
      </w:r>
    </w:p>
    <w:p w:rsidR="00CF7F0A" w:rsidRPr="00A5642D" w:rsidRDefault="00CF7F0A" w:rsidP="00CF7F0A">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5642D">
        <w:rPr>
          <w:rFonts w:ascii="Times New Roman" w:hAnsi="Times New Roman" w:cs="Times New Roman"/>
          <w:sz w:val="28"/>
          <w:szCs w:val="28"/>
          <w:lang w:eastAsia="ru-RU"/>
        </w:rPr>
        <w:t>Правовая основа для принятия Программы:</w:t>
      </w:r>
    </w:p>
    <w:p w:rsidR="00CF7F0A" w:rsidRPr="00A5642D" w:rsidRDefault="00CF7F0A" w:rsidP="00CF7F0A">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116715">
        <w:rPr>
          <w:rFonts w:ascii="Times New Roman" w:hAnsi="Times New Roman" w:cs="Times New Roman"/>
          <w:sz w:val="28"/>
          <w:szCs w:val="28"/>
          <w:lang w:eastAsia="ru-RU"/>
        </w:rPr>
        <w:t xml:space="preserve">Федеральный </w:t>
      </w:r>
      <w:hyperlink r:id="rId9" w:tooltip="Законы в России" w:history="1">
        <w:r w:rsidRPr="00116715">
          <w:rPr>
            <w:rFonts w:ascii="Times New Roman" w:hAnsi="Times New Roman" w:cs="Times New Roman"/>
            <w:sz w:val="28"/>
            <w:szCs w:val="28"/>
            <w:lang w:eastAsia="ru-RU"/>
          </w:rPr>
          <w:t>закон Российской Федерации</w:t>
        </w:r>
      </w:hyperlink>
      <w:r>
        <w:rPr>
          <w:rFonts w:ascii="Times New Roman" w:hAnsi="Times New Roman" w:cs="Times New Roman"/>
          <w:sz w:val="28"/>
          <w:szCs w:val="28"/>
          <w:lang w:eastAsia="ru-RU"/>
        </w:rPr>
        <w:t xml:space="preserve"> </w:t>
      </w:r>
      <w:r w:rsidRPr="00A5642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от 23.11.</w:t>
      </w:r>
      <w:r w:rsidRPr="00F22392">
        <w:rPr>
          <w:rFonts w:ascii="Times New Roman" w:hAnsi="Times New Roman" w:cs="Times New Roman"/>
          <w:sz w:val="28"/>
          <w:szCs w:val="28"/>
          <w:lang w:eastAsia="ru-RU"/>
        </w:rPr>
        <w:t>200</w:t>
      </w:r>
      <w:r>
        <w:rPr>
          <w:rFonts w:ascii="Times New Roman" w:hAnsi="Times New Roman" w:cs="Times New Roman"/>
          <w:sz w:val="28"/>
          <w:szCs w:val="28"/>
          <w:lang w:eastAsia="ru-RU"/>
        </w:rPr>
        <w:t>9  № 261-ФЗ</w:t>
      </w:r>
      <w:r w:rsidRPr="00A5642D">
        <w:rPr>
          <w:rFonts w:ascii="Times New Roman" w:hAnsi="Times New Roman" w:cs="Times New Roman"/>
          <w:sz w:val="28"/>
          <w:szCs w:val="28"/>
          <w:lang w:eastAsia="ru-RU"/>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w:t>
      </w:r>
    </w:p>
    <w:p w:rsidR="00CF7F0A" w:rsidRDefault="00CF7F0A" w:rsidP="00CF7F0A">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5046D3" w:rsidRPr="005046D3">
        <w:rPr>
          <w:rFonts w:ascii="Times New Roman" w:hAnsi="Times New Roman" w:cs="Times New Roman"/>
          <w:sz w:val="28"/>
          <w:szCs w:val="28"/>
          <w:lang w:eastAsia="ru-RU"/>
        </w:rPr>
        <w:t>Постановление Правительства РФ от 11 февраля 2021 г. N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5046D3">
        <w:rPr>
          <w:rFonts w:ascii="Times New Roman" w:hAnsi="Times New Roman" w:cs="Times New Roman"/>
          <w:sz w:val="28"/>
          <w:szCs w:val="28"/>
          <w:lang w:eastAsia="ru-RU"/>
        </w:rPr>
        <w:t>,</w:t>
      </w:r>
    </w:p>
    <w:p w:rsidR="00CF7F0A" w:rsidRPr="00A5642D" w:rsidRDefault="00CF7F0A" w:rsidP="00CF7F0A">
      <w:pPr>
        <w:pStyle w:val="a6"/>
        <w:jc w:val="both"/>
        <w:rPr>
          <w:rFonts w:ascii="Times New Roman" w:hAnsi="Times New Roman" w:cs="Times New Roman"/>
          <w:sz w:val="28"/>
          <w:szCs w:val="28"/>
          <w:lang w:eastAsia="ru-RU"/>
        </w:rPr>
      </w:pPr>
    </w:p>
    <w:p w:rsidR="00CF7F0A" w:rsidRDefault="00CF7F0A" w:rsidP="00CF7F0A">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Pr="00A5642D">
        <w:rPr>
          <w:rFonts w:ascii="Times New Roman" w:hAnsi="Times New Roman" w:cs="Times New Roman"/>
          <w:sz w:val="28"/>
          <w:szCs w:val="28"/>
          <w:lang w:eastAsia="ru-RU"/>
        </w:rPr>
        <w:t xml:space="preserve">Распоряжение Правительства Российской Федерации </w:t>
      </w:r>
      <w:r>
        <w:rPr>
          <w:rFonts w:ascii="Times New Roman" w:hAnsi="Times New Roman" w:cs="Times New Roman"/>
          <w:sz w:val="28"/>
          <w:szCs w:val="28"/>
          <w:lang w:eastAsia="ru-RU"/>
        </w:rPr>
        <w:t>от 01.12.2009 № 1830</w:t>
      </w:r>
      <w:r w:rsidRPr="00A5642D">
        <w:rPr>
          <w:rFonts w:ascii="Times New Roman" w:hAnsi="Times New Roman" w:cs="Times New Roman"/>
          <w:sz w:val="28"/>
          <w:szCs w:val="28"/>
          <w:lang w:eastAsia="ru-RU"/>
        </w:rPr>
        <w:t>-р «Об утверждении плана мероприятий по энергосбережению и повышению энергетической эффективности в Российской Федерации»</w:t>
      </w:r>
      <w:r>
        <w:rPr>
          <w:rFonts w:ascii="Times New Roman" w:hAnsi="Times New Roman" w:cs="Times New Roman"/>
          <w:sz w:val="28"/>
          <w:szCs w:val="28"/>
          <w:lang w:eastAsia="ru-RU"/>
        </w:rPr>
        <w:t>;</w:t>
      </w:r>
    </w:p>
    <w:p w:rsidR="00CF7F0A" w:rsidRPr="00A5642D" w:rsidRDefault="00CF7F0A" w:rsidP="00CF7F0A">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Pr="00A5642D">
        <w:rPr>
          <w:rFonts w:ascii="Times New Roman" w:hAnsi="Times New Roman" w:cs="Times New Roman"/>
          <w:sz w:val="28"/>
          <w:szCs w:val="28"/>
          <w:lang w:eastAsia="ru-RU"/>
        </w:rPr>
        <w:t>Приказ Министерства экономического развития Российской Федерации от 17.</w:t>
      </w:r>
      <w:r>
        <w:rPr>
          <w:rFonts w:ascii="Times New Roman" w:hAnsi="Times New Roman" w:cs="Times New Roman"/>
          <w:sz w:val="28"/>
          <w:szCs w:val="28"/>
          <w:lang w:eastAsia="ru-RU"/>
        </w:rPr>
        <w:t xml:space="preserve">02.2010 </w:t>
      </w:r>
      <w:r w:rsidRPr="00A5642D">
        <w:rPr>
          <w:rFonts w:ascii="Times New Roman" w:hAnsi="Times New Roman" w:cs="Times New Roman"/>
          <w:sz w:val="28"/>
          <w:szCs w:val="28"/>
          <w:lang w:eastAsia="ru-RU"/>
        </w:rPr>
        <w:t>№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r>
        <w:rPr>
          <w:rFonts w:ascii="Times New Roman" w:hAnsi="Times New Roman" w:cs="Times New Roman"/>
          <w:sz w:val="28"/>
          <w:szCs w:val="28"/>
          <w:lang w:eastAsia="ru-RU"/>
        </w:rPr>
        <w:t>.</w:t>
      </w:r>
    </w:p>
    <w:p w:rsidR="00CF7F0A" w:rsidRDefault="00CF7F0A" w:rsidP="00CF7F0A">
      <w:pPr>
        <w:pStyle w:val="a6"/>
        <w:jc w:val="both"/>
        <w:rPr>
          <w:rFonts w:ascii="Times New Roman" w:hAnsi="Times New Roman" w:cs="Times New Roman"/>
          <w:b/>
          <w:sz w:val="28"/>
          <w:szCs w:val="28"/>
          <w:lang w:eastAsia="ru-RU"/>
        </w:rPr>
      </w:pPr>
    </w:p>
    <w:p w:rsidR="00A5642D" w:rsidRPr="00116715" w:rsidRDefault="00A5642D" w:rsidP="00CF7F0A">
      <w:pPr>
        <w:pStyle w:val="a6"/>
        <w:jc w:val="both"/>
        <w:rPr>
          <w:rFonts w:ascii="Times New Roman" w:hAnsi="Times New Roman" w:cs="Times New Roman"/>
          <w:b/>
          <w:sz w:val="28"/>
          <w:szCs w:val="28"/>
          <w:lang w:eastAsia="ru-RU"/>
        </w:rPr>
      </w:pPr>
      <w:r w:rsidRPr="00116715">
        <w:rPr>
          <w:rFonts w:ascii="Times New Roman" w:hAnsi="Times New Roman" w:cs="Times New Roman"/>
          <w:b/>
          <w:sz w:val="28"/>
          <w:szCs w:val="28"/>
          <w:lang w:eastAsia="ru-RU"/>
        </w:rPr>
        <w:t>II. Цели и задачи Программы</w:t>
      </w:r>
    </w:p>
    <w:p w:rsidR="00116715" w:rsidRDefault="00116715"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A5642D" w:rsidRPr="00A5642D" w:rsidRDefault="00116715"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42D" w:rsidRPr="00A5642D">
        <w:rPr>
          <w:rFonts w:ascii="Times New Roman" w:hAnsi="Times New Roman" w:cs="Times New Roman"/>
          <w:sz w:val="28"/>
          <w:szCs w:val="28"/>
          <w:lang w:eastAsia="ru-RU"/>
        </w:rPr>
        <w:t>1. Цели Программы:</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повышение эффективности использования энергетических ресурсов в поселении;</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xml:space="preserve">- снижение расходов бюджета поселения на </w:t>
      </w:r>
      <w:hyperlink r:id="rId10" w:tooltip="Энергоснабжение" w:history="1">
        <w:r w:rsidRPr="00116715">
          <w:rPr>
            <w:rFonts w:ascii="Times New Roman" w:hAnsi="Times New Roman" w:cs="Times New Roman"/>
            <w:sz w:val="28"/>
            <w:szCs w:val="28"/>
            <w:lang w:eastAsia="ru-RU"/>
          </w:rPr>
          <w:t>энергоснабжение</w:t>
        </w:r>
      </w:hyperlink>
      <w:r w:rsidRPr="00116715">
        <w:rPr>
          <w:rFonts w:ascii="Times New Roman" w:hAnsi="Times New Roman" w:cs="Times New Roman"/>
          <w:sz w:val="28"/>
          <w:szCs w:val="28"/>
          <w:lang w:eastAsia="ru-RU"/>
        </w:rPr>
        <w:t xml:space="preserve"> </w:t>
      </w:r>
      <w:r w:rsidRPr="00A5642D">
        <w:rPr>
          <w:rFonts w:ascii="Times New Roman" w:hAnsi="Times New Roman" w:cs="Times New Roman"/>
          <w:sz w:val="28"/>
          <w:szCs w:val="28"/>
          <w:lang w:eastAsia="ru-RU"/>
        </w:rPr>
        <w:t>муниципальных зданий за счет рационального использования всех энергетических ресурсов.</w:t>
      </w:r>
    </w:p>
    <w:p w:rsidR="00A5642D" w:rsidRPr="00A5642D" w:rsidRDefault="00B047C6"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42D" w:rsidRPr="00A5642D">
        <w:rPr>
          <w:rFonts w:ascii="Times New Roman" w:hAnsi="Times New Roman" w:cs="Times New Roman"/>
          <w:sz w:val="28"/>
          <w:szCs w:val="28"/>
          <w:lang w:eastAsia="ru-RU"/>
        </w:rPr>
        <w:t>2. Задачи Программы:</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обеспечение эффективного использования энергетических ресурсов и воды в процессе их производства, транспортировки и потребления;</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использование энергоэффективных технологий, оборудования, конструкционных и изоляционных материалов, приборов учета расхода энергетических ресурсов;</w:t>
      </w:r>
    </w:p>
    <w:p w:rsid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проведение мероприятий по информационному обеспечению и пропаганде энергосбережения в муниципальных учреждениях и среди населения.</w:t>
      </w:r>
    </w:p>
    <w:p w:rsidR="00B047C6" w:rsidRPr="00A5642D" w:rsidRDefault="00B047C6"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A5642D" w:rsidRDefault="00A5642D" w:rsidP="006D10C5">
      <w:pPr>
        <w:pStyle w:val="a6"/>
        <w:jc w:val="center"/>
        <w:rPr>
          <w:rFonts w:ascii="Times New Roman" w:hAnsi="Times New Roman" w:cs="Times New Roman"/>
          <w:b/>
          <w:sz w:val="28"/>
          <w:szCs w:val="28"/>
          <w:lang w:eastAsia="ru-RU"/>
        </w:rPr>
      </w:pPr>
      <w:r w:rsidRPr="00B047C6">
        <w:rPr>
          <w:rFonts w:ascii="Times New Roman" w:hAnsi="Times New Roman" w:cs="Times New Roman"/>
          <w:b/>
          <w:sz w:val="28"/>
          <w:szCs w:val="28"/>
          <w:lang w:eastAsia="ru-RU"/>
        </w:rPr>
        <w:t>III. Энергосбережение при потреблении энергоресурсов</w:t>
      </w:r>
    </w:p>
    <w:p w:rsidR="00B047C6" w:rsidRPr="00B047C6" w:rsidRDefault="00B047C6" w:rsidP="00116715">
      <w:pPr>
        <w:pStyle w:val="a6"/>
        <w:jc w:val="both"/>
        <w:rPr>
          <w:rFonts w:ascii="Times New Roman" w:hAnsi="Times New Roman" w:cs="Times New Roman"/>
          <w:b/>
          <w:sz w:val="28"/>
          <w:szCs w:val="28"/>
          <w:lang w:eastAsia="ru-RU"/>
        </w:rPr>
      </w:pPr>
    </w:p>
    <w:p w:rsidR="00A5642D" w:rsidRPr="00A5642D" w:rsidRDefault="00B047C6"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42D" w:rsidRPr="00A5642D">
        <w:rPr>
          <w:rFonts w:ascii="Times New Roman" w:hAnsi="Times New Roman" w:cs="Times New Roman"/>
          <w:sz w:val="28"/>
          <w:szCs w:val="28"/>
          <w:lang w:eastAsia="ru-RU"/>
        </w:rPr>
        <w:t>1. Энергосбережение - комплекс мер или действий, предпринимаемых для обеспечения более эффективного использования ресурсов.</w:t>
      </w:r>
    </w:p>
    <w:p w:rsidR="00A5642D" w:rsidRPr="00A5642D" w:rsidRDefault="00B047C6"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42D" w:rsidRPr="00A5642D">
        <w:rPr>
          <w:rFonts w:ascii="Times New Roman" w:hAnsi="Times New Roman" w:cs="Times New Roman"/>
          <w:sz w:val="28"/>
          <w:szCs w:val="28"/>
          <w:lang w:eastAsia="ru-RU"/>
        </w:rPr>
        <w:t>Цель энергосбережения - это повышение энергоэффективности во всех отраслях на территории сельского поселения.</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Задача администрации сельского поселения – определить, какими мерами и насколько можно осуществить это повышение.</w:t>
      </w:r>
    </w:p>
    <w:p w:rsidR="00A5642D" w:rsidRPr="00A5642D" w:rsidRDefault="00B047C6"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42D" w:rsidRPr="00A5642D">
        <w:rPr>
          <w:rFonts w:ascii="Times New Roman" w:hAnsi="Times New Roman" w:cs="Times New Roman"/>
          <w:sz w:val="28"/>
          <w:szCs w:val="28"/>
          <w:lang w:eastAsia="ru-RU"/>
        </w:rPr>
        <w:t>2. Основные направления энергосбережения.</w:t>
      </w:r>
    </w:p>
    <w:p w:rsidR="00A5642D" w:rsidRPr="00A5642D" w:rsidRDefault="00B047C6"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42D" w:rsidRPr="00A5642D">
        <w:rPr>
          <w:rFonts w:ascii="Times New Roman" w:hAnsi="Times New Roman" w:cs="Times New Roman"/>
          <w:sz w:val="28"/>
          <w:szCs w:val="28"/>
          <w:lang w:eastAsia="ru-RU"/>
        </w:rPr>
        <w:t xml:space="preserve">1) Поведенческое энергосбережение. Это укоренение у людей привычки к минимизации использования энергии, когда она им не нужна. Необходимо осознание людьми положения, что энергоснабжение экономически выгодно. Достигается это информационной поддержкой, методами пропаганды, обучением со школьной скамьи энергосбережению. Поведенческое энергосбережение подразумевает обеспечение потребностей при меньшем </w:t>
      </w:r>
      <w:r w:rsidR="00A5642D" w:rsidRPr="00A5642D">
        <w:rPr>
          <w:rFonts w:ascii="Times New Roman" w:hAnsi="Times New Roman" w:cs="Times New Roman"/>
          <w:sz w:val="28"/>
          <w:szCs w:val="28"/>
          <w:lang w:eastAsia="ru-RU"/>
        </w:rPr>
        <w:lastRenderedPageBreak/>
        <w:t>потреблении энергоресурсов, и это в основном обеспечивается без совершенствования технологий.</w:t>
      </w:r>
    </w:p>
    <w:p w:rsidR="00A5642D" w:rsidRPr="00A5642D" w:rsidRDefault="00B047C6"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42D" w:rsidRPr="00A5642D">
        <w:rPr>
          <w:rFonts w:ascii="Times New Roman" w:hAnsi="Times New Roman" w:cs="Times New Roman"/>
          <w:sz w:val="28"/>
          <w:szCs w:val="28"/>
          <w:lang w:eastAsia="ru-RU"/>
        </w:rPr>
        <w:t>2) Энергосбережение в зданиях и сооружениях, улучшение их конструкций. Большая часть этих мер актуальна в части тепловой энергии, а также в экономии электроэнергии, используемой для отопления и освещения.</w:t>
      </w:r>
    </w:p>
    <w:p w:rsidR="00A5642D" w:rsidRPr="00A5642D" w:rsidRDefault="00B047C6"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42D" w:rsidRPr="00A5642D">
        <w:rPr>
          <w:rFonts w:ascii="Times New Roman" w:hAnsi="Times New Roman" w:cs="Times New Roman"/>
          <w:sz w:val="28"/>
          <w:szCs w:val="28"/>
          <w:lang w:eastAsia="ru-RU"/>
        </w:rPr>
        <w:t>Энергосбережение должно быть превращено для потребителей энергоресурсов в доступный способ снижения расходов.</w:t>
      </w:r>
    </w:p>
    <w:p w:rsidR="00A5642D" w:rsidRPr="00A5642D" w:rsidRDefault="00B047C6"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42D" w:rsidRPr="00A5642D">
        <w:rPr>
          <w:rFonts w:ascii="Times New Roman" w:hAnsi="Times New Roman" w:cs="Times New Roman"/>
          <w:sz w:val="28"/>
          <w:szCs w:val="28"/>
          <w:lang w:eastAsia="ru-RU"/>
        </w:rPr>
        <w:t>3) Создание системы контроля потребления энергоресурсов. На сегодняшний день сложились все предпосылки для организации надежной и экономической системы учета энергии. При этом целью установки счетчиков является не только экономия от разницы реальной и договорной величины энергетической нагрузки, но и налаживание приборного учета энергии для создания системы контроля потребления энергоресурсов на конкретном объекте. В основу такой системы контроля должен быть положен документ, регистрирующий энергоэффективность учреждения - энергетический паспорт. Введение энергетического паспорта учреждения создает единую базу расчетов объемов потребления энергетических ресурсов и может служить основанием для введения обоснованных нормативов (лимитов) потребления энергоресурсов.</w:t>
      </w:r>
    </w:p>
    <w:p w:rsidR="00A5642D" w:rsidRPr="00A5642D" w:rsidRDefault="00B047C6"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42D" w:rsidRPr="00A5642D">
        <w:rPr>
          <w:rFonts w:ascii="Times New Roman" w:hAnsi="Times New Roman" w:cs="Times New Roman"/>
          <w:sz w:val="28"/>
          <w:szCs w:val="28"/>
          <w:lang w:eastAsia="ru-RU"/>
        </w:rPr>
        <w:t>Следует учитывать, что введение энергетических паспортов организаций - процесс очень трудоемкий, но только таким образом можно получить обоснованные объемы потребления энергетических ресурсов.</w:t>
      </w:r>
    </w:p>
    <w:p w:rsidR="00A5642D" w:rsidRPr="00A5642D" w:rsidRDefault="00B047C6"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42D" w:rsidRPr="00A5642D">
        <w:rPr>
          <w:rFonts w:ascii="Times New Roman" w:hAnsi="Times New Roman" w:cs="Times New Roman"/>
          <w:sz w:val="28"/>
          <w:szCs w:val="28"/>
          <w:lang w:eastAsia="ru-RU"/>
        </w:rPr>
        <w:t>3. Энергосбережение в муниципальных учреждениях:</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обеспечить проведение энергетических обследований, ведение энергетических паспортов в муниципальных организациях;</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установить и обеспечить соблюдение нормативов затрат топлива и энергии, лимитов потребления энергетических ресурсов;</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обеспечить приборами учета коммунальных ресурсов и устройствами регулирования потребления тепловой энергии;</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повысить тепловую защиту зданий, строений, сооружений при капитальном ремонте, утепление зданий, строений, сооружений;</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сформировать систему муниципальных нормативных правовых актов, стимулирующих энергосбережение;</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производить закупку энергопотребляющего оборудования высоких классов энергетической эффективности;</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осуществлять контроль и мониторинг за реализацией энергетических контрактов.</w:t>
      </w:r>
    </w:p>
    <w:p w:rsidR="00A5642D" w:rsidRPr="00A5642D" w:rsidRDefault="00B047C6"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42D" w:rsidRPr="00A5642D">
        <w:rPr>
          <w:rFonts w:ascii="Times New Roman" w:hAnsi="Times New Roman" w:cs="Times New Roman"/>
          <w:sz w:val="28"/>
          <w:szCs w:val="28"/>
          <w:lang w:eastAsia="ru-RU"/>
        </w:rPr>
        <w:t>4. Энергосбережение в жилых домах</w:t>
      </w:r>
    </w:p>
    <w:p w:rsidR="00A5642D" w:rsidRPr="00A5642D" w:rsidRDefault="00B047C6"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42D" w:rsidRPr="00A5642D">
        <w:rPr>
          <w:rFonts w:ascii="Times New Roman" w:hAnsi="Times New Roman" w:cs="Times New Roman"/>
          <w:sz w:val="28"/>
          <w:szCs w:val="28"/>
          <w:lang w:eastAsia="ru-RU"/>
        </w:rPr>
        <w:t>Для создания условий выполнения энергосберегающих мероприятий в жилищном фонде необходимо:</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сформировать систему муниципальных нормативных правовых актов, стимулирующих энергосбережение в жилищном фонде, в том числе при установлении нормативов потребления коммунальных ресурсов;</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обеспечить доступ населения муниципального образования к информации по энергосбережению.</w:t>
      </w:r>
    </w:p>
    <w:p w:rsidR="00A5642D" w:rsidRPr="00A5642D" w:rsidRDefault="00B047C6"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42D" w:rsidRPr="00A5642D">
        <w:rPr>
          <w:rFonts w:ascii="Times New Roman" w:hAnsi="Times New Roman" w:cs="Times New Roman"/>
          <w:sz w:val="28"/>
          <w:szCs w:val="28"/>
          <w:lang w:eastAsia="ru-RU"/>
        </w:rPr>
        <w:t>Для реализации комплекса энергосберегающих мероприятий в жилищном фонде необходимо организовать работу по:</w:t>
      </w:r>
    </w:p>
    <w:p w:rsidR="00A5642D" w:rsidRPr="00A5642D" w:rsidRDefault="00B047C6"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A5642D" w:rsidRPr="00A5642D">
        <w:rPr>
          <w:rFonts w:ascii="Times New Roman" w:hAnsi="Times New Roman" w:cs="Times New Roman"/>
          <w:sz w:val="28"/>
          <w:szCs w:val="28"/>
          <w:lang w:eastAsia="ru-RU"/>
        </w:rPr>
        <w:t>5. Система коммунальной инфраструктуры</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Организационные мероприятия по энергосбережению и повышению энергетической эффективности системы коммунальной инфраструктуры сельского поселения включают в себя:</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мероприятия по внедрению энергосберегающих светильников, в том числе на базе светодиодов;</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мероприятия по экономичному функционированию систем уличного освещения.</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6. Муниципальные закупки</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Отказ от закупок товаров для муниципальных нужд, имеющих низкую энергоэффективность.</w:t>
      </w:r>
    </w:p>
    <w:p w:rsid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 xml:space="preserve">С 1 </w:t>
      </w:r>
      <w:hyperlink r:id="rId11" w:tooltip="Январь 2011 г." w:history="1">
        <w:r w:rsidRPr="00963304">
          <w:rPr>
            <w:rFonts w:ascii="Times New Roman" w:hAnsi="Times New Roman" w:cs="Times New Roman"/>
            <w:sz w:val="28"/>
            <w:szCs w:val="28"/>
            <w:lang w:eastAsia="ru-RU"/>
          </w:rPr>
          <w:t>января 20</w:t>
        </w:r>
      </w:hyperlink>
      <w:r w:rsidR="00CF7F0A">
        <w:rPr>
          <w:rFonts w:ascii="Times New Roman" w:hAnsi="Times New Roman" w:cs="Times New Roman"/>
          <w:sz w:val="28"/>
          <w:szCs w:val="28"/>
          <w:lang w:eastAsia="ru-RU"/>
        </w:rPr>
        <w:t>2</w:t>
      </w:r>
      <w:r w:rsidR="00BF1EC7">
        <w:rPr>
          <w:rFonts w:ascii="Times New Roman" w:hAnsi="Times New Roman" w:cs="Times New Roman"/>
          <w:sz w:val="28"/>
          <w:szCs w:val="28"/>
          <w:lang w:eastAsia="ru-RU"/>
        </w:rPr>
        <w:t>2</w:t>
      </w:r>
      <w:r w:rsidRPr="00A5642D">
        <w:rPr>
          <w:rFonts w:ascii="Times New Roman" w:hAnsi="Times New Roman" w:cs="Times New Roman"/>
          <w:sz w:val="28"/>
          <w:szCs w:val="28"/>
          <w:lang w:eastAsia="ru-RU"/>
        </w:rPr>
        <w:t xml:space="preserve"> года - соблюдение запрета закупок для муниципальных нужд всех типов </w:t>
      </w:r>
      <w:r w:rsidR="00963304">
        <w:rPr>
          <w:rFonts w:ascii="Times New Roman" w:hAnsi="Times New Roman" w:cs="Times New Roman"/>
          <w:sz w:val="28"/>
          <w:szCs w:val="28"/>
          <w:lang w:eastAsia="ru-RU"/>
        </w:rPr>
        <w:t>ламп накаливания мощностью 100 В</w:t>
      </w:r>
      <w:r w:rsidRPr="00A5642D">
        <w:rPr>
          <w:rFonts w:ascii="Times New Roman" w:hAnsi="Times New Roman" w:cs="Times New Roman"/>
          <w:sz w:val="28"/>
          <w:szCs w:val="28"/>
          <w:lang w:eastAsia="ru-RU"/>
        </w:rPr>
        <w:t>т и выше.</w:t>
      </w:r>
    </w:p>
    <w:p w:rsidR="00963304" w:rsidRPr="00A5642D" w:rsidRDefault="00963304" w:rsidP="00116715">
      <w:pPr>
        <w:pStyle w:val="a6"/>
        <w:jc w:val="both"/>
        <w:rPr>
          <w:rFonts w:ascii="Times New Roman" w:hAnsi="Times New Roman" w:cs="Times New Roman"/>
          <w:sz w:val="28"/>
          <w:szCs w:val="28"/>
          <w:lang w:eastAsia="ru-RU"/>
        </w:rPr>
      </w:pPr>
    </w:p>
    <w:p w:rsidR="00A5642D" w:rsidRDefault="00A5642D" w:rsidP="00AA6C38">
      <w:pPr>
        <w:pStyle w:val="a6"/>
        <w:jc w:val="center"/>
        <w:rPr>
          <w:rFonts w:ascii="Times New Roman" w:hAnsi="Times New Roman" w:cs="Times New Roman"/>
          <w:b/>
          <w:sz w:val="28"/>
          <w:szCs w:val="28"/>
          <w:lang w:eastAsia="ru-RU"/>
        </w:rPr>
      </w:pPr>
      <w:r w:rsidRPr="00963304">
        <w:rPr>
          <w:rFonts w:ascii="Times New Roman" w:hAnsi="Times New Roman" w:cs="Times New Roman"/>
          <w:b/>
          <w:sz w:val="28"/>
          <w:szCs w:val="28"/>
          <w:lang w:eastAsia="ru-RU"/>
        </w:rPr>
        <w:t>IV. Результат от реализации Программы</w:t>
      </w:r>
    </w:p>
    <w:p w:rsidR="00963304" w:rsidRPr="00963304" w:rsidRDefault="00963304" w:rsidP="00116715">
      <w:pPr>
        <w:pStyle w:val="a6"/>
        <w:jc w:val="both"/>
        <w:rPr>
          <w:rFonts w:ascii="Times New Roman" w:hAnsi="Times New Roman" w:cs="Times New Roman"/>
          <w:b/>
          <w:sz w:val="28"/>
          <w:szCs w:val="28"/>
          <w:lang w:eastAsia="ru-RU"/>
        </w:rPr>
      </w:pPr>
    </w:p>
    <w:p w:rsidR="00A5642D" w:rsidRPr="00A5642D" w:rsidRDefault="00963304"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5642D" w:rsidRPr="00A5642D">
        <w:rPr>
          <w:rFonts w:ascii="Times New Roman" w:hAnsi="Times New Roman" w:cs="Times New Roman"/>
          <w:sz w:val="28"/>
          <w:szCs w:val="28"/>
          <w:lang w:eastAsia="ru-RU"/>
        </w:rPr>
        <w:t>Реализация программы позволит:</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1) снизить удельные показатели расхода на потребляемые энергоресурсы;</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2) снизить затраты на оплату энергоресурсов;</w:t>
      </w:r>
    </w:p>
    <w:p w:rsidR="00A5642D" w:rsidRPr="00A5642D" w:rsidRDefault="00A5642D" w:rsidP="00116715">
      <w:pPr>
        <w:pStyle w:val="a6"/>
        <w:jc w:val="both"/>
        <w:rPr>
          <w:rFonts w:ascii="Times New Roman" w:hAnsi="Times New Roman" w:cs="Times New Roman"/>
          <w:sz w:val="28"/>
          <w:szCs w:val="28"/>
          <w:lang w:eastAsia="ru-RU"/>
        </w:rPr>
      </w:pPr>
      <w:r w:rsidRPr="00A5642D">
        <w:rPr>
          <w:rFonts w:ascii="Times New Roman" w:hAnsi="Times New Roman" w:cs="Times New Roman"/>
          <w:sz w:val="28"/>
          <w:szCs w:val="28"/>
          <w:lang w:eastAsia="ru-RU"/>
        </w:rPr>
        <w:t>3) обеспечить качественный учет потребляемых энергоресурсов и воды.</w:t>
      </w:r>
    </w:p>
    <w:p w:rsidR="00BB71FD" w:rsidRDefault="00BB71FD" w:rsidP="00116715">
      <w:pPr>
        <w:pStyle w:val="a6"/>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BB71FD" w:rsidRDefault="00BB71FD" w:rsidP="00BB71FD">
      <w:pPr>
        <w:pStyle w:val="a6"/>
        <w:jc w:val="center"/>
        <w:rPr>
          <w:rFonts w:ascii="Times New Roman" w:hAnsi="Times New Roman" w:cs="Times New Roman"/>
          <w:b/>
          <w:sz w:val="28"/>
          <w:szCs w:val="28"/>
          <w:lang w:eastAsia="ru-RU"/>
        </w:rPr>
      </w:pPr>
    </w:p>
    <w:p w:rsidR="00BB71FD" w:rsidRDefault="00BB71FD" w:rsidP="00BB71FD">
      <w:pPr>
        <w:pStyle w:val="a6"/>
        <w:jc w:val="center"/>
        <w:rPr>
          <w:rFonts w:ascii="Times New Roman" w:hAnsi="Times New Roman" w:cs="Times New Roman"/>
          <w:b/>
          <w:sz w:val="28"/>
          <w:szCs w:val="28"/>
          <w:lang w:eastAsia="ru-RU"/>
        </w:rPr>
      </w:pPr>
    </w:p>
    <w:p w:rsidR="00BB71FD" w:rsidRDefault="00BB71FD" w:rsidP="00BB71FD">
      <w:pPr>
        <w:pStyle w:val="a6"/>
        <w:jc w:val="center"/>
        <w:rPr>
          <w:rFonts w:ascii="Times New Roman" w:hAnsi="Times New Roman" w:cs="Times New Roman"/>
          <w:b/>
          <w:sz w:val="28"/>
          <w:szCs w:val="28"/>
          <w:lang w:eastAsia="ru-RU"/>
        </w:rPr>
      </w:pPr>
    </w:p>
    <w:p w:rsidR="00BB71FD" w:rsidRDefault="00BB71FD" w:rsidP="00BB71FD">
      <w:pPr>
        <w:pStyle w:val="a6"/>
        <w:jc w:val="center"/>
        <w:rPr>
          <w:rFonts w:ascii="Times New Roman" w:hAnsi="Times New Roman" w:cs="Times New Roman"/>
          <w:b/>
          <w:sz w:val="28"/>
          <w:szCs w:val="28"/>
          <w:lang w:eastAsia="ru-RU"/>
        </w:rPr>
      </w:pPr>
    </w:p>
    <w:p w:rsidR="00BB71FD" w:rsidRDefault="00BB71FD" w:rsidP="00BB71FD">
      <w:pPr>
        <w:pStyle w:val="a6"/>
        <w:jc w:val="center"/>
        <w:rPr>
          <w:rFonts w:ascii="Times New Roman" w:hAnsi="Times New Roman" w:cs="Times New Roman"/>
          <w:b/>
          <w:sz w:val="28"/>
          <w:szCs w:val="28"/>
          <w:lang w:eastAsia="ru-RU"/>
        </w:rPr>
      </w:pPr>
    </w:p>
    <w:p w:rsidR="00BB71FD" w:rsidRDefault="00BB71FD" w:rsidP="00BB71FD">
      <w:pPr>
        <w:pStyle w:val="a6"/>
        <w:jc w:val="center"/>
        <w:rPr>
          <w:rFonts w:ascii="Times New Roman" w:hAnsi="Times New Roman" w:cs="Times New Roman"/>
          <w:b/>
          <w:sz w:val="28"/>
          <w:szCs w:val="28"/>
          <w:lang w:eastAsia="ru-RU"/>
        </w:rPr>
      </w:pPr>
    </w:p>
    <w:p w:rsidR="00747502" w:rsidRDefault="00747502" w:rsidP="00BB71FD">
      <w:pPr>
        <w:pStyle w:val="a6"/>
        <w:jc w:val="center"/>
        <w:rPr>
          <w:rFonts w:ascii="Times New Roman" w:hAnsi="Times New Roman" w:cs="Times New Roman"/>
          <w:b/>
          <w:sz w:val="28"/>
          <w:szCs w:val="28"/>
          <w:lang w:eastAsia="ru-RU"/>
        </w:rPr>
      </w:pPr>
    </w:p>
    <w:p w:rsidR="00747502" w:rsidRDefault="00747502" w:rsidP="00BB71FD">
      <w:pPr>
        <w:pStyle w:val="a6"/>
        <w:jc w:val="center"/>
        <w:rPr>
          <w:rFonts w:ascii="Times New Roman" w:hAnsi="Times New Roman" w:cs="Times New Roman"/>
          <w:b/>
          <w:sz w:val="28"/>
          <w:szCs w:val="28"/>
          <w:lang w:eastAsia="ru-RU"/>
        </w:rPr>
      </w:pPr>
    </w:p>
    <w:p w:rsidR="00747502" w:rsidRDefault="00747502" w:rsidP="00BB71FD">
      <w:pPr>
        <w:pStyle w:val="a6"/>
        <w:jc w:val="center"/>
        <w:rPr>
          <w:rFonts w:ascii="Times New Roman" w:hAnsi="Times New Roman" w:cs="Times New Roman"/>
          <w:b/>
          <w:sz w:val="28"/>
          <w:szCs w:val="28"/>
          <w:lang w:eastAsia="ru-RU"/>
        </w:rPr>
      </w:pPr>
    </w:p>
    <w:p w:rsidR="00747502" w:rsidRDefault="00747502" w:rsidP="00BB71FD">
      <w:pPr>
        <w:pStyle w:val="a6"/>
        <w:jc w:val="center"/>
        <w:rPr>
          <w:rFonts w:ascii="Times New Roman" w:hAnsi="Times New Roman" w:cs="Times New Roman"/>
          <w:b/>
          <w:sz w:val="28"/>
          <w:szCs w:val="28"/>
          <w:lang w:eastAsia="ru-RU"/>
        </w:rPr>
      </w:pPr>
    </w:p>
    <w:p w:rsidR="00A24997" w:rsidRDefault="00A24997" w:rsidP="00BB71FD">
      <w:pPr>
        <w:pStyle w:val="a6"/>
        <w:jc w:val="center"/>
        <w:rPr>
          <w:rFonts w:ascii="Times New Roman" w:hAnsi="Times New Roman" w:cs="Times New Roman"/>
          <w:b/>
          <w:sz w:val="28"/>
          <w:szCs w:val="28"/>
          <w:lang w:eastAsia="ru-RU"/>
        </w:rPr>
      </w:pPr>
    </w:p>
    <w:p w:rsidR="00A24997" w:rsidRDefault="00A24997" w:rsidP="00BB71FD">
      <w:pPr>
        <w:pStyle w:val="a6"/>
        <w:jc w:val="center"/>
        <w:rPr>
          <w:rFonts w:ascii="Times New Roman" w:hAnsi="Times New Roman" w:cs="Times New Roman"/>
          <w:b/>
          <w:sz w:val="28"/>
          <w:szCs w:val="28"/>
          <w:lang w:eastAsia="ru-RU"/>
        </w:rPr>
      </w:pPr>
    </w:p>
    <w:p w:rsidR="00A24997" w:rsidRDefault="00A24997" w:rsidP="00BB71FD">
      <w:pPr>
        <w:pStyle w:val="a6"/>
        <w:jc w:val="center"/>
        <w:rPr>
          <w:rFonts w:ascii="Times New Roman" w:hAnsi="Times New Roman" w:cs="Times New Roman"/>
          <w:b/>
          <w:sz w:val="28"/>
          <w:szCs w:val="28"/>
          <w:lang w:eastAsia="ru-RU"/>
        </w:rPr>
      </w:pPr>
    </w:p>
    <w:p w:rsidR="00A24997" w:rsidRDefault="00A24997" w:rsidP="00BB71FD">
      <w:pPr>
        <w:pStyle w:val="a6"/>
        <w:jc w:val="center"/>
        <w:rPr>
          <w:rFonts w:ascii="Times New Roman" w:hAnsi="Times New Roman" w:cs="Times New Roman"/>
          <w:b/>
          <w:sz w:val="28"/>
          <w:szCs w:val="28"/>
          <w:lang w:eastAsia="ru-RU"/>
        </w:rPr>
      </w:pPr>
    </w:p>
    <w:p w:rsidR="00A24997" w:rsidRDefault="00A24997" w:rsidP="00BB71FD">
      <w:pPr>
        <w:pStyle w:val="a6"/>
        <w:jc w:val="center"/>
        <w:rPr>
          <w:rFonts w:ascii="Times New Roman" w:hAnsi="Times New Roman" w:cs="Times New Roman"/>
          <w:b/>
          <w:sz w:val="28"/>
          <w:szCs w:val="28"/>
          <w:lang w:eastAsia="ru-RU"/>
        </w:rPr>
      </w:pPr>
    </w:p>
    <w:p w:rsidR="00A24997" w:rsidRDefault="00A24997" w:rsidP="00BB71FD">
      <w:pPr>
        <w:pStyle w:val="a6"/>
        <w:jc w:val="center"/>
        <w:rPr>
          <w:rFonts w:ascii="Times New Roman" w:hAnsi="Times New Roman" w:cs="Times New Roman"/>
          <w:b/>
          <w:sz w:val="28"/>
          <w:szCs w:val="28"/>
          <w:lang w:eastAsia="ru-RU"/>
        </w:rPr>
      </w:pPr>
    </w:p>
    <w:p w:rsidR="00A24997" w:rsidRDefault="00A24997" w:rsidP="00BB71FD">
      <w:pPr>
        <w:pStyle w:val="a6"/>
        <w:jc w:val="center"/>
        <w:rPr>
          <w:rFonts w:ascii="Times New Roman" w:hAnsi="Times New Roman" w:cs="Times New Roman"/>
          <w:b/>
          <w:sz w:val="28"/>
          <w:szCs w:val="28"/>
          <w:lang w:eastAsia="ru-RU"/>
        </w:rPr>
      </w:pPr>
    </w:p>
    <w:p w:rsidR="00A24997" w:rsidRDefault="00A24997" w:rsidP="00BB71FD">
      <w:pPr>
        <w:pStyle w:val="a6"/>
        <w:jc w:val="center"/>
        <w:rPr>
          <w:rFonts w:ascii="Times New Roman" w:hAnsi="Times New Roman" w:cs="Times New Roman"/>
          <w:b/>
          <w:sz w:val="28"/>
          <w:szCs w:val="28"/>
          <w:lang w:eastAsia="ru-RU"/>
        </w:rPr>
      </w:pPr>
    </w:p>
    <w:p w:rsidR="00A24997" w:rsidRDefault="00A24997" w:rsidP="00BB71FD">
      <w:pPr>
        <w:pStyle w:val="a6"/>
        <w:jc w:val="center"/>
        <w:rPr>
          <w:rFonts w:ascii="Times New Roman" w:hAnsi="Times New Roman" w:cs="Times New Roman"/>
          <w:b/>
          <w:sz w:val="28"/>
          <w:szCs w:val="28"/>
          <w:lang w:eastAsia="ru-RU"/>
        </w:rPr>
      </w:pPr>
    </w:p>
    <w:p w:rsidR="00A24997" w:rsidRDefault="00A24997" w:rsidP="00BB71FD">
      <w:pPr>
        <w:pStyle w:val="a6"/>
        <w:jc w:val="center"/>
        <w:rPr>
          <w:rFonts w:ascii="Times New Roman" w:hAnsi="Times New Roman" w:cs="Times New Roman"/>
          <w:b/>
          <w:sz w:val="28"/>
          <w:szCs w:val="28"/>
          <w:lang w:eastAsia="ru-RU"/>
        </w:rPr>
      </w:pPr>
    </w:p>
    <w:p w:rsidR="00A24997" w:rsidRDefault="00A24997" w:rsidP="00BB71FD">
      <w:pPr>
        <w:pStyle w:val="a6"/>
        <w:jc w:val="center"/>
        <w:rPr>
          <w:rFonts w:ascii="Times New Roman" w:hAnsi="Times New Roman" w:cs="Times New Roman"/>
          <w:b/>
          <w:sz w:val="28"/>
          <w:szCs w:val="28"/>
          <w:lang w:eastAsia="ru-RU"/>
        </w:rPr>
      </w:pPr>
    </w:p>
    <w:p w:rsidR="00A24997" w:rsidRDefault="00A24997" w:rsidP="00BB71FD">
      <w:pPr>
        <w:pStyle w:val="a6"/>
        <w:jc w:val="center"/>
        <w:rPr>
          <w:rFonts w:ascii="Times New Roman" w:hAnsi="Times New Roman" w:cs="Times New Roman"/>
          <w:b/>
          <w:sz w:val="28"/>
          <w:szCs w:val="28"/>
          <w:lang w:eastAsia="ru-RU"/>
        </w:rPr>
      </w:pPr>
    </w:p>
    <w:p w:rsidR="00A24997" w:rsidRDefault="00A24997" w:rsidP="00BB71FD">
      <w:pPr>
        <w:pStyle w:val="a6"/>
        <w:jc w:val="center"/>
        <w:rPr>
          <w:rFonts w:ascii="Times New Roman" w:hAnsi="Times New Roman" w:cs="Times New Roman"/>
          <w:b/>
          <w:sz w:val="28"/>
          <w:szCs w:val="28"/>
          <w:lang w:eastAsia="ru-RU"/>
        </w:rPr>
      </w:pPr>
    </w:p>
    <w:p w:rsidR="00A24997" w:rsidRDefault="00A24997" w:rsidP="00BB71FD">
      <w:pPr>
        <w:pStyle w:val="a6"/>
        <w:jc w:val="center"/>
        <w:rPr>
          <w:rFonts w:ascii="Times New Roman" w:hAnsi="Times New Roman" w:cs="Times New Roman"/>
          <w:b/>
          <w:sz w:val="28"/>
          <w:szCs w:val="28"/>
          <w:lang w:eastAsia="ru-RU"/>
        </w:rPr>
      </w:pPr>
    </w:p>
    <w:p w:rsidR="00A24997" w:rsidRDefault="00A24997" w:rsidP="00BB71FD">
      <w:pPr>
        <w:pStyle w:val="a6"/>
        <w:jc w:val="center"/>
        <w:rPr>
          <w:rFonts w:ascii="Times New Roman" w:hAnsi="Times New Roman" w:cs="Times New Roman"/>
          <w:b/>
          <w:sz w:val="28"/>
          <w:szCs w:val="28"/>
          <w:lang w:eastAsia="ru-RU"/>
        </w:rPr>
      </w:pPr>
    </w:p>
    <w:p w:rsidR="00CF7F0A" w:rsidRDefault="00CF7F0A" w:rsidP="00BB71FD">
      <w:pPr>
        <w:pStyle w:val="a6"/>
        <w:jc w:val="center"/>
        <w:rPr>
          <w:rFonts w:ascii="Times New Roman" w:hAnsi="Times New Roman" w:cs="Times New Roman"/>
          <w:b/>
          <w:sz w:val="28"/>
          <w:szCs w:val="28"/>
          <w:lang w:eastAsia="ru-RU"/>
        </w:rPr>
      </w:pPr>
    </w:p>
    <w:p w:rsidR="00CF7F0A" w:rsidRDefault="00CF7F0A" w:rsidP="00BB71FD">
      <w:pPr>
        <w:pStyle w:val="a6"/>
        <w:jc w:val="center"/>
        <w:rPr>
          <w:rFonts w:ascii="Times New Roman" w:hAnsi="Times New Roman" w:cs="Times New Roman"/>
          <w:b/>
          <w:sz w:val="28"/>
          <w:szCs w:val="28"/>
          <w:lang w:eastAsia="ru-RU"/>
        </w:rPr>
      </w:pPr>
    </w:p>
    <w:p w:rsidR="00FE371F" w:rsidRPr="009A7803" w:rsidRDefault="009A7803" w:rsidP="00FE371F">
      <w:pPr>
        <w:pStyle w:val="a6"/>
        <w:jc w:val="right"/>
        <w:rPr>
          <w:rFonts w:ascii="Times New Roman" w:hAnsi="Times New Roman" w:cs="Times New Roman"/>
          <w:sz w:val="24"/>
          <w:szCs w:val="24"/>
          <w:lang w:eastAsia="ru-RU"/>
        </w:rPr>
      </w:pPr>
      <w:r w:rsidRPr="009A7803">
        <w:rPr>
          <w:rFonts w:ascii="Times New Roman" w:hAnsi="Times New Roman" w:cs="Times New Roman"/>
          <w:sz w:val="24"/>
          <w:szCs w:val="24"/>
          <w:lang w:eastAsia="ru-RU"/>
        </w:rPr>
        <w:t>Приложение к</w:t>
      </w:r>
      <w:r w:rsidR="00FE371F" w:rsidRPr="009A7803">
        <w:rPr>
          <w:rFonts w:ascii="Times New Roman" w:hAnsi="Times New Roman" w:cs="Times New Roman"/>
          <w:sz w:val="24"/>
          <w:szCs w:val="24"/>
          <w:lang w:eastAsia="ru-RU"/>
        </w:rPr>
        <w:t xml:space="preserve"> Муниципальн</w:t>
      </w:r>
      <w:r w:rsidR="000112A7" w:rsidRPr="009A7803">
        <w:rPr>
          <w:rFonts w:ascii="Times New Roman" w:hAnsi="Times New Roman" w:cs="Times New Roman"/>
          <w:sz w:val="24"/>
          <w:szCs w:val="24"/>
          <w:lang w:eastAsia="ru-RU"/>
        </w:rPr>
        <w:t>ой</w:t>
      </w:r>
      <w:r w:rsidR="00FE371F" w:rsidRPr="009A7803">
        <w:rPr>
          <w:rFonts w:ascii="Times New Roman" w:hAnsi="Times New Roman" w:cs="Times New Roman"/>
          <w:sz w:val="24"/>
          <w:szCs w:val="24"/>
          <w:lang w:eastAsia="ru-RU"/>
        </w:rPr>
        <w:t xml:space="preserve"> программ</w:t>
      </w:r>
      <w:r w:rsidR="000112A7" w:rsidRPr="009A7803">
        <w:rPr>
          <w:rFonts w:ascii="Times New Roman" w:hAnsi="Times New Roman" w:cs="Times New Roman"/>
          <w:sz w:val="24"/>
          <w:szCs w:val="24"/>
          <w:lang w:eastAsia="ru-RU"/>
        </w:rPr>
        <w:t>е</w:t>
      </w:r>
    </w:p>
    <w:p w:rsidR="00FE371F" w:rsidRPr="009A7803" w:rsidRDefault="00FE371F" w:rsidP="00FE371F">
      <w:pPr>
        <w:pStyle w:val="a6"/>
        <w:jc w:val="right"/>
        <w:rPr>
          <w:rFonts w:ascii="Times New Roman" w:hAnsi="Times New Roman" w:cs="Times New Roman"/>
          <w:sz w:val="24"/>
          <w:szCs w:val="24"/>
          <w:lang w:eastAsia="ru-RU"/>
        </w:rPr>
      </w:pPr>
      <w:r w:rsidRPr="009A7803">
        <w:rPr>
          <w:rFonts w:ascii="Times New Roman" w:hAnsi="Times New Roman" w:cs="Times New Roman"/>
          <w:sz w:val="24"/>
          <w:szCs w:val="24"/>
          <w:lang w:eastAsia="ru-RU"/>
        </w:rPr>
        <w:t xml:space="preserve">«Энергосбережение и повышение энергетической </w:t>
      </w:r>
    </w:p>
    <w:p w:rsidR="00FE371F" w:rsidRPr="009A7803" w:rsidRDefault="00FE371F" w:rsidP="00FE371F">
      <w:pPr>
        <w:pStyle w:val="a6"/>
        <w:jc w:val="right"/>
        <w:rPr>
          <w:rFonts w:ascii="Times New Roman" w:hAnsi="Times New Roman" w:cs="Times New Roman"/>
          <w:sz w:val="24"/>
          <w:szCs w:val="24"/>
          <w:lang w:eastAsia="ru-RU"/>
        </w:rPr>
      </w:pPr>
      <w:r w:rsidRPr="009A7803">
        <w:rPr>
          <w:rFonts w:ascii="Times New Roman" w:hAnsi="Times New Roman" w:cs="Times New Roman"/>
          <w:sz w:val="24"/>
          <w:szCs w:val="24"/>
          <w:lang w:eastAsia="ru-RU"/>
        </w:rPr>
        <w:t xml:space="preserve">эффективности в </w:t>
      </w:r>
      <w:r w:rsidR="009457DE" w:rsidRPr="009A7803">
        <w:rPr>
          <w:rFonts w:ascii="Times New Roman" w:hAnsi="Times New Roman" w:cs="Times New Roman"/>
          <w:sz w:val="24"/>
          <w:szCs w:val="24"/>
          <w:lang w:eastAsia="ru-RU"/>
        </w:rPr>
        <w:t>Архызском</w:t>
      </w:r>
      <w:r w:rsidRPr="009A7803">
        <w:rPr>
          <w:rFonts w:ascii="Times New Roman" w:hAnsi="Times New Roman" w:cs="Times New Roman"/>
          <w:sz w:val="24"/>
          <w:szCs w:val="24"/>
          <w:lang w:eastAsia="ru-RU"/>
        </w:rPr>
        <w:t xml:space="preserve"> сельском </w:t>
      </w:r>
    </w:p>
    <w:p w:rsidR="00B333FA" w:rsidRPr="009A7803" w:rsidRDefault="00A24997" w:rsidP="00FE371F">
      <w:pPr>
        <w:pStyle w:val="a6"/>
        <w:jc w:val="right"/>
        <w:rPr>
          <w:rFonts w:ascii="Times New Roman" w:hAnsi="Times New Roman" w:cs="Times New Roman"/>
          <w:sz w:val="24"/>
          <w:szCs w:val="24"/>
          <w:lang w:eastAsia="ru-RU"/>
        </w:rPr>
      </w:pPr>
      <w:r w:rsidRPr="009A7803">
        <w:rPr>
          <w:rFonts w:ascii="Times New Roman" w:hAnsi="Times New Roman" w:cs="Times New Roman"/>
          <w:sz w:val="24"/>
          <w:szCs w:val="24"/>
          <w:lang w:eastAsia="ru-RU"/>
        </w:rPr>
        <w:t xml:space="preserve">поселении на </w:t>
      </w:r>
      <w:r w:rsidR="002F0925">
        <w:rPr>
          <w:rFonts w:ascii="Times New Roman" w:hAnsi="Times New Roman" w:cs="Times New Roman"/>
          <w:sz w:val="24"/>
          <w:szCs w:val="24"/>
          <w:lang w:eastAsia="ru-RU"/>
        </w:rPr>
        <w:t>2023-2025</w:t>
      </w:r>
      <w:r w:rsidR="00FE371F" w:rsidRPr="009A7803">
        <w:rPr>
          <w:rFonts w:ascii="Times New Roman" w:hAnsi="Times New Roman" w:cs="Times New Roman"/>
          <w:sz w:val="24"/>
          <w:szCs w:val="24"/>
          <w:lang w:eastAsia="ru-RU"/>
        </w:rPr>
        <w:t xml:space="preserve">годы"  </w:t>
      </w:r>
    </w:p>
    <w:p w:rsidR="009457DE" w:rsidRDefault="009457DE" w:rsidP="00FE371F">
      <w:pPr>
        <w:pStyle w:val="a6"/>
        <w:jc w:val="right"/>
        <w:rPr>
          <w:rFonts w:ascii="Times New Roman" w:hAnsi="Times New Roman" w:cs="Times New Roman"/>
          <w:sz w:val="20"/>
          <w:szCs w:val="20"/>
          <w:lang w:eastAsia="ru-RU"/>
        </w:rPr>
      </w:pPr>
    </w:p>
    <w:p w:rsidR="009457DE" w:rsidRPr="00B333FA" w:rsidRDefault="009457DE" w:rsidP="00FE371F">
      <w:pPr>
        <w:pStyle w:val="a6"/>
        <w:jc w:val="right"/>
        <w:rPr>
          <w:rFonts w:ascii="Times New Roman" w:hAnsi="Times New Roman" w:cs="Times New Roman"/>
          <w:sz w:val="20"/>
          <w:szCs w:val="20"/>
          <w:lang w:eastAsia="ru-RU"/>
        </w:rPr>
      </w:pPr>
    </w:p>
    <w:p w:rsidR="009457DE" w:rsidRDefault="00A5642D" w:rsidP="00BB71FD">
      <w:pPr>
        <w:pStyle w:val="a6"/>
        <w:jc w:val="center"/>
        <w:rPr>
          <w:rFonts w:ascii="Times New Roman" w:hAnsi="Times New Roman" w:cs="Times New Roman"/>
          <w:b/>
          <w:sz w:val="28"/>
          <w:szCs w:val="28"/>
          <w:lang w:eastAsia="ru-RU"/>
        </w:rPr>
      </w:pPr>
      <w:r w:rsidRPr="00BB71FD">
        <w:rPr>
          <w:rFonts w:ascii="Times New Roman" w:hAnsi="Times New Roman" w:cs="Times New Roman"/>
          <w:b/>
          <w:sz w:val="28"/>
          <w:szCs w:val="28"/>
          <w:lang w:eastAsia="ru-RU"/>
        </w:rPr>
        <w:t>Мероприятия по энергосбережению в</w:t>
      </w:r>
    </w:p>
    <w:p w:rsidR="009457DE" w:rsidRDefault="00A5642D" w:rsidP="00BB71FD">
      <w:pPr>
        <w:pStyle w:val="a6"/>
        <w:jc w:val="center"/>
        <w:rPr>
          <w:rFonts w:ascii="Times New Roman" w:hAnsi="Times New Roman" w:cs="Times New Roman"/>
          <w:b/>
          <w:sz w:val="28"/>
          <w:szCs w:val="28"/>
          <w:lang w:eastAsia="ru-RU"/>
        </w:rPr>
      </w:pPr>
      <w:r w:rsidRPr="00BB71FD">
        <w:rPr>
          <w:rFonts w:ascii="Times New Roman" w:hAnsi="Times New Roman" w:cs="Times New Roman"/>
          <w:b/>
          <w:sz w:val="28"/>
          <w:szCs w:val="28"/>
          <w:lang w:eastAsia="ru-RU"/>
        </w:rPr>
        <w:t xml:space="preserve"> </w:t>
      </w:r>
      <w:r w:rsidR="009457DE">
        <w:rPr>
          <w:rFonts w:ascii="Times New Roman" w:hAnsi="Times New Roman" w:cs="Times New Roman"/>
          <w:b/>
          <w:sz w:val="28"/>
          <w:szCs w:val="28"/>
          <w:lang w:eastAsia="ru-RU"/>
        </w:rPr>
        <w:t>Архызском</w:t>
      </w:r>
      <w:r w:rsidRPr="00BB71FD">
        <w:rPr>
          <w:rFonts w:ascii="Times New Roman" w:hAnsi="Times New Roman" w:cs="Times New Roman"/>
          <w:b/>
          <w:sz w:val="28"/>
          <w:szCs w:val="28"/>
          <w:lang w:eastAsia="ru-RU"/>
        </w:rPr>
        <w:t xml:space="preserve"> сельском поселении </w:t>
      </w:r>
    </w:p>
    <w:p w:rsidR="00A5642D" w:rsidRPr="00BB71FD" w:rsidRDefault="00A5642D" w:rsidP="00BB71FD">
      <w:pPr>
        <w:pStyle w:val="a6"/>
        <w:jc w:val="center"/>
        <w:rPr>
          <w:rFonts w:ascii="Times New Roman" w:hAnsi="Times New Roman" w:cs="Times New Roman"/>
          <w:b/>
          <w:sz w:val="28"/>
          <w:szCs w:val="28"/>
          <w:lang w:eastAsia="ru-RU"/>
        </w:rPr>
      </w:pPr>
      <w:r w:rsidRPr="00BB71FD">
        <w:rPr>
          <w:rFonts w:ascii="Times New Roman" w:hAnsi="Times New Roman" w:cs="Times New Roman"/>
          <w:b/>
          <w:sz w:val="28"/>
          <w:szCs w:val="28"/>
          <w:lang w:eastAsia="ru-RU"/>
        </w:rPr>
        <w:t xml:space="preserve">на </w:t>
      </w:r>
      <w:r w:rsidR="002F0925">
        <w:rPr>
          <w:rFonts w:ascii="Times New Roman" w:hAnsi="Times New Roman" w:cs="Times New Roman"/>
          <w:b/>
          <w:sz w:val="28"/>
          <w:szCs w:val="28"/>
          <w:lang w:eastAsia="ru-RU"/>
        </w:rPr>
        <w:t>2023-2025</w:t>
      </w:r>
      <w:r w:rsidRPr="00BB71FD">
        <w:rPr>
          <w:rFonts w:ascii="Times New Roman" w:hAnsi="Times New Roman" w:cs="Times New Roman"/>
          <w:b/>
          <w:sz w:val="28"/>
          <w:szCs w:val="28"/>
          <w:lang w:eastAsia="ru-RU"/>
        </w:rPr>
        <w:t>годы</w:t>
      </w:r>
    </w:p>
    <w:p w:rsidR="00BB71FD" w:rsidRPr="00A5642D" w:rsidRDefault="00BB71FD" w:rsidP="00116715">
      <w:pPr>
        <w:pStyle w:val="a6"/>
        <w:jc w:val="both"/>
        <w:rPr>
          <w:rFonts w:ascii="Times New Roman" w:hAnsi="Times New Roman" w:cs="Times New Roman"/>
          <w:sz w:val="28"/>
          <w:szCs w:val="28"/>
          <w:lang w:eastAsia="ru-RU"/>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8"/>
        <w:gridCol w:w="2551"/>
        <w:gridCol w:w="1418"/>
        <w:gridCol w:w="1275"/>
        <w:gridCol w:w="2127"/>
        <w:gridCol w:w="1417"/>
      </w:tblGrid>
      <w:tr w:rsidR="00BB71FD" w:rsidRPr="00A5642D" w:rsidTr="000023FF">
        <w:tc>
          <w:tcPr>
            <w:tcW w:w="568" w:type="dxa"/>
            <w:shd w:val="clear" w:color="auto" w:fill="FFFFFF"/>
            <w:tcMar>
              <w:top w:w="0" w:type="dxa"/>
              <w:left w:w="108" w:type="dxa"/>
              <w:bottom w:w="0" w:type="dxa"/>
              <w:right w:w="108" w:type="dxa"/>
            </w:tcMar>
          </w:tcPr>
          <w:p w:rsidR="00BB71FD" w:rsidRPr="00B333FA" w:rsidRDefault="00BB71FD" w:rsidP="00BB71FD">
            <w:pPr>
              <w:pStyle w:val="a6"/>
              <w:jc w:val="center"/>
              <w:rPr>
                <w:rFonts w:ascii="Times New Roman" w:hAnsi="Times New Roman" w:cs="Times New Roman"/>
                <w:sz w:val="24"/>
                <w:szCs w:val="24"/>
                <w:lang w:eastAsia="ru-RU"/>
              </w:rPr>
            </w:pPr>
            <w:r w:rsidRPr="00B333FA">
              <w:rPr>
                <w:rFonts w:ascii="Times New Roman" w:hAnsi="Times New Roman" w:cs="Times New Roman"/>
                <w:sz w:val="24"/>
                <w:szCs w:val="24"/>
                <w:lang w:eastAsia="ru-RU"/>
              </w:rPr>
              <w:t>№ п/п</w:t>
            </w:r>
          </w:p>
        </w:tc>
        <w:tc>
          <w:tcPr>
            <w:tcW w:w="2551" w:type="dxa"/>
            <w:shd w:val="clear" w:color="auto" w:fill="FFFFFF"/>
            <w:tcMar>
              <w:top w:w="0" w:type="dxa"/>
              <w:left w:w="108" w:type="dxa"/>
              <w:bottom w:w="0" w:type="dxa"/>
              <w:right w:w="108" w:type="dxa"/>
            </w:tcMar>
          </w:tcPr>
          <w:p w:rsidR="00BB71FD" w:rsidRPr="00B333FA" w:rsidRDefault="00BB71FD" w:rsidP="00BB71FD">
            <w:pPr>
              <w:pStyle w:val="a6"/>
              <w:jc w:val="center"/>
              <w:rPr>
                <w:rFonts w:ascii="Times New Roman" w:hAnsi="Times New Roman" w:cs="Times New Roman"/>
                <w:sz w:val="24"/>
                <w:szCs w:val="24"/>
                <w:lang w:eastAsia="ru-RU"/>
              </w:rPr>
            </w:pPr>
            <w:r w:rsidRPr="00B333FA">
              <w:rPr>
                <w:rFonts w:ascii="Times New Roman" w:hAnsi="Times New Roman" w:cs="Times New Roman"/>
                <w:sz w:val="24"/>
                <w:szCs w:val="24"/>
                <w:lang w:eastAsia="ru-RU"/>
              </w:rPr>
              <w:t>Наименование мероприятий</w:t>
            </w:r>
          </w:p>
        </w:tc>
        <w:tc>
          <w:tcPr>
            <w:tcW w:w="1418" w:type="dxa"/>
            <w:shd w:val="clear" w:color="auto" w:fill="FFFFFF"/>
            <w:tcMar>
              <w:top w:w="0" w:type="dxa"/>
              <w:left w:w="108" w:type="dxa"/>
              <w:bottom w:w="0" w:type="dxa"/>
              <w:right w:w="108" w:type="dxa"/>
            </w:tcMar>
          </w:tcPr>
          <w:p w:rsidR="00BB71FD" w:rsidRPr="00B333FA" w:rsidRDefault="00BB71FD" w:rsidP="00BB71FD">
            <w:pPr>
              <w:pStyle w:val="a6"/>
              <w:jc w:val="center"/>
              <w:rPr>
                <w:rFonts w:ascii="Times New Roman" w:hAnsi="Times New Roman" w:cs="Times New Roman"/>
                <w:sz w:val="24"/>
                <w:szCs w:val="24"/>
                <w:lang w:eastAsia="ru-RU"/>
              </w:rPr>
            </w:pPr>
            <w:r w:rsidRPr="00B333FA">
              <w:rPr>
                <w:rFonts w:ascii="Times New Roman" w:hAnsi="Times New Roman" w:cs="Times New Roman"/>
                <w:sz w:val="24"/>
                <w:szCs w:val="24"/>
                <w:lang w:eastAsia="ru-RU"/>
              </w:rPr>
              <w:t>Планируемые затраты по  годам (руб.)</w:t>
            </w:r>
          </w:p>
        </w:tc>
        <w:tc>
          <w:tcPr>
            <w:tcW w:w="1275" w:type="dxa"/>
            <w:shd w:val="clear" w:color="auto" w:fill="FFFFFF"/>
            <w:tcMar>
              <w:top w:w="0" w:type="dxa"/>
              <w:left w:w="108" w:type="dxa"/>
              <w:bottom w:w="0" w:type="dxa"/>
              <w:right w:w="108" w:type="dxa"/>
            </w:tcMar>
          </w:tcPr>
          <w:p w:rsidR="00BB71FD" w:rsidRPr="00B333FA" w:rsidRDefault="00BB71FD" w:rsidP="00BB71FD">
            <w:pPr>
              <w:pStyle w:val="a6"/>
              <w:jc w:val="center"/>
              <w:rPr>
                <w:rFonts w:ascii="Times New Roman" w:hAnsi="Times New Roman" w:cs="Times New Roman"/>
                <w:sz w:val="24"/>
                <w:szCs w:val="24"/>
                <w:lang w:eastAsia="ru-RU"/>
              </w:rPr>
            </w:pPr>
            <w:r w:rsidRPr="00B333FA">
              <w:rPr>
                <w:rFonts w:ascii="Times New Roman" w:hAnsi="Times New Roman" w:cs="Times New Roman"/>
                <w:sz w:val="24"/>
                <w:szCs w:val="24"/>
                <w:lang w:eastAsia="ru-RU"/>
              </w:rPr>
              <w:t>Источники финансирования</w:t>
            </w:r>
          </w:p>
        </w:tc>
        <w:tc>
          <w:tcPr>
            <w:tcW w:w="2127" w:type="dxa"/>
            <w:shd w:val="clear" w:color="auto" w:fill="FFFFFF"/>
            <w:tcMar>
              <w:top w:w="0" w:type="dxa"/>
              <w:left w:w="108" w:type="dxa"/>
              <w:bottom w:w="0" w:type="dxa"/>
              <w:right w:w="108" w:type="dxa"/>
            </w:tcMar>
          </w:tcPr>
          <w:p w:rsidR="00BB71FD" w:rsidRPr="00B333FA" w:rsidRDefault="00BB71FD" w:rsidP="00BB71FD">
            <w:pPr>
              <w:pStyle w:val="a6"/>
              <w:jc w:val="center"/>
              <w:rPr>
                <w:rFonts w:ascii="Times New Roman" w:hAnsi="Times New Roman" w:cs="Times New Roman"/>
                <w:sz w:val="24"/>
                <w:szCs w:val="24"/>
                <w:lang w:eastAsia="ru-RU"/>
              </w:rPr>
            </w:pPr>
            <w:r w:rsidRPr="00B333FA">
              <w:rPr>
                <w:rFonts w:ascii="Times New Roman" w:hAnsi="Times New Roman" w:cs="Times New Roman"/>
                <w:sz w:val="24"/>
                <w:szCs w:val="24"/>
                <w:lang w:eastAsia="ru-RU"/>
              </w:rPr>
              <w:t>Ответственный</w:t>
            </w:r>
          </w:p>
          <w:p w:rsidR="00BB71FD" w:rsidRPr="00B333FA" w:rsidRDefault="00BB71FD" w:rsidP="00BB71FD">
            <w:pPr>
              <w:pStyle w:val="a6"/>
              <w:jc w:val="center"/>
              <w:rPr>
                <w:rFonts w:ascii="Times New Roman" w:hAnsi="Times New Roman" w:cs="Times New Roman"/>
                <w:sz w:val="24"/>
                <w:szCs w:val="24"/>
                <w:lang w:eastAsia="ru-RU"/>
              </w:rPr>
            </w:pPr>
            <w:r w:rsidRPr="00B333FA">
              <w:rPr>
                <w:rFonts w:ascii="Times New Roman" w:hAnsi="Times New Roman" w:cs="Times New Roman"/>
                <w:sz w:val="24"/>
                <w:szCs w:val="24"/>
                <w:lang w:eastAsia="ru-RU"/>
              </w:rPr>
              <w:t>исполнитель</w:t>
            </w:r>
          </w:p>
        </w:tc>
        <w:tc>
          <w:tcPr>
            <w:tcW w:w="1417" w:type="dxa"/>
            <w:shd w:val="clear" w:color="auto" w:fill="FFFFFF"/>
            <w:tcMar>
              <w:top w:w="0" w:type="dxa"/>
              <w:left w:w="108" w:type="dxa"/>
              <w:bottom w:w="0" w:type="dxa"/>
              <w:right w:w="108" w:type="dxa"/>
            </w:tcMar>
          </w:tcPr>
          <w:p w:rsidR="00BB71FD" w:rsidRPr="00B333FA" w:rsidRDefault="00E778D0" w:rsidP="00BB71FD">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t>Д</w:t>
            </w:r>
            <w:r w:rsidR="00BB71FD" w:rsidRPr="00B333FA">
              <w:rPr>
                <w:rFonts w:ascii="Times New Roman" w:hAnsi="Times New Roman" w:cs="Times New Roman"/>
                <w:sz w:val="24"/>
                <w:szCs w:val="24"/>
                <w:lang w:eastAsia="ru-RU"/>
              </w:rPr>
              <w:t>ата</w:t>
            </w:r>
          </w:p>
        </w:tc>
      </w:tr>
      <w:tr w:rsidR="00BB71FD" w:rsidRPr="00A5642D" w:rsidTr="000023FF">
        <w:tc>
          <w:tcPr>
            <w:tcW w:w="568" w:type="dxa"/>
            <w:shd w:val="clear" w:color="auto" w:fill="FFFFFF"/>
            <w:tcMar>
              <w:top w:w="0" w:type="dxa"/>
              <w:left w:w="108" w:type="dxa"/>
              <w:bottom w:w="0" w:type="dxa"/>
              <w:right w:w="108" w:type="dxa"/>
            </w:tcMar>
          </w:tcPr>
          <w:p w:rsidR="00BB71FD" w:rsidRPr="00B333FA" w:rsidRDefault="00BB71FD" w:rsidP="00E02033">
            <w:pPr>
              <w:pStyle w:val="a6"/>
              <w:rPr>
                <w:rFonts w:ascii="Times New Roman" w:hAnsi="Times New Roman" w:cs="Times New Roman"/>
                <w:sz w:val="24"/>
                <w:szCs w:val="24"/>
                <w:lang w:eastAsia="ru-RU"/>
              </w:rPr>
            </w:pPr>
            <w:r w:rsidRPr="00B333FA">
              <w:rPr>
                <w:rFonts w:ascii="Times New Roman" w:hAnsi="Times New Roman" w:cs="Times New Roman"/>
                <w:sz w:val="24"/>
                <w:szCs w:val="24"/>
                <w:lang w:eastAsia="ru-RU"/>
              </w:rPr>
              <w:t>1.</w:t>
            </w:r>
          </w:p>
        </w:tc>
        <w:tc>
          <w:tcPr>
            <w:tcW w:w="2551" w:type="dxa"/>
            <w:shd w:val="clear" w:color="auto" w:fill="FFFFFF"/>
            <w:tcMar>
              <w:top w:w="0" w:type="dxa"/>
              <w:left w:w="108" w:type="dxa"/>
              <w:bottom w:w="0" w:type="dxa"/>
              <w:right w:w="108" w:type="dxa"/>
            </w:tcMar>
          </w:tcPr>
          <w:p w:rsidR="00BB71FD" w:rsidRPr="00B333FA" w:rsidRDefault="00BB71FD" w:rsidP="00E02033">
            <w:pPr>
              <w:pStyle w:val="a6"/>
              <w:rPr>
                <w:rFonts w:ascii="Times New Roman" w:hAnsi="Times New Roman" w:cs="Times New Roman"/>
                <w:sz w:val="24"/>
                <w:szCs w:val="24"/>
                <w:lang w:eastAsia="ru-RU"/>
              </w:rPr>
            </w:pPr>
            <w:r w:rsidRPr="00B333FA">
              <w:rPr>
                <w:rFonts w:ascii="Times New Roman" w:hAnsi="Times New Roman" w:cs="Times New Roman"/>
                <w:sz w:val="24"/>
                <w:szCs w:val="24"/>
                <w:lang w:eastAsia="ru-RU"/>
              </w:rPr>
              <w:t>Установка светодиодных фонарей</w:t>
            </w:r>
          </w:p>
        </w:tc>
        <w:tc>
          <w:tcPr>
            <w:tcW w:w="1418" w:type="dxa"/>
            <w:shd w:val="clear" w:color="auto" w:fill="FFFFFF"/>
            <w:tcMar>
              <w:top w:w="0" w:type="dxa"/>
              <w:left w:w="108" w:type="dxa"/>
              <w:bottom w:w="0" w:type="dxa"/>
              <w:right w:w="108" w:type="dxa"/>
            </w:tcMar>
          </w:tcPr>
          <w:p w:rsidR="00BB71FD" w:rsidRPr="00B333FA" w:rsidRDefault="00BF1EC7" w:rsidP="00E02033">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2</w:t>
            </w:r>
            <w:r w:rsidR="00B333FA" w:rsidRPr="00B333FA">
              <w:rPr>
                <w:rFonts w:ascii="Times New Roman" w:hAnsi="Times New Roman" w:cs="Times New Roman"/>
                <w:sz w:val="24"/>
                <w:szCs w:val="24"/>
                <w:lang w:eastAsia="ru-RU"/>
              </w:rPr>
              <w:t>,0</w:t>
            </w:r>
            <w:r w:rsidR="00BB71FD" w:rsidRPr="00B333FA">
              <w:rPr>
                <w:rFonts w:ascii="Times New Roman" w:hAnsi="Times New Roman" w:cs="Times New Roman"/>
                <w:sz w:val="24"/>
                <w:szCs w:val="24"/>
                <w:lang w:eastAsia="ru-RU"/>
              </w:rPr>
              <w:t xml:space="preserve"> тыс. рублей на каждый год</w:t>
            </w:r>
          </w:p>
        </w:tc>
        <w:tc>
          <w:tcPr>
            <w:tcW w:w="1275" w:type="dxa"/>
            <w:shd w:val="clear" w:color="auto" w:fill="FFFFFF"/>
            <w:tcMar>
              <w:top w:w="0" w:type="dxa"/>
              <w:left w:w="108" w:type="dxa"/>
              <w:bottom w:w="0" w:type="dxa"/>
              <w:right w:w="108" w:type="dxa"/>
            </w:tcMar>
          </w:tcPr>
          <w:p w:rsidR="00BB71FD" w:rsidRPr="00B333FA" w:rsidRDefault="00BB71FD" w:rsidP="00E02033">
            <w:pPr>
              <w:pStyle w:val="a6"/>
              <w:rPr>
                <w:rFonts w:ascii="Times New Roman" w:hAnsi="Times New Roman" w:cs="Times New Roman"/>
                <w:sz w:val="24"/>
                <w:szCs w:val="24"/>
                <w:lang w:eastAsia="ru-RU"/>
              </w:rPr>
            </w:pPr>
            <w:r w:rsidRPr="00B333FA">
              <w:rPr>
                <w:rFonts w:ascii="Times New Roman" w:hAnsi="Times New Roman" w:cs="Times New Roman"/>
                <w:sz w:val="24"/>
                <w:szCs w:val="24"/>
                <w:lang w:eastAsia="ru-RU"/>
              </w:rPr>
              <w:t>Местный бюджет</w:t>
            </w:r>
          </w:p>
        </w:tc>
        <w:tc>
          <w:tcPr>
            <w:tcW w:w="2127" w:type="dxa"/>
            <w:shd w:val="clear" w:color="auto" w:fill="FFFFFF"/>
            <w:tcMar>
              <w:top w:w="0" w:type="dxa"/>
              <w:left w:w="108" w:type="dxa"/>
              <w:bottom w:w="0" w:type="dxa"/>
              <w:right w:w="108" w:type="dxa"/>
            </w:tcMar>
          </w:tcPr>
          <w:p w:rsidR="00BB71FD" w:rsidRPr="00B333FA" w:rsidRDefault="00BB71FD" w:rsidP="00E02033">
            <w:pPr>
              <w:pStyle w:val="a6"/>
              <w:rPr>
                <w:rFonts w:ascii="Times New Roman" w:hAnsi="Times New Roman" w:cs="Times New Roman"/>
                <w:sz w:val="24"/>
                <w:szCs w:val="24"/>
                <w:lang w:eastAsia="ru-RU"/>
              </w:rPr>
            </w:pPr>
            <w:r w:rsidRPr="00B333FA">
              <w:rPr>
                <w:rFonts w:ascii="Times New Roman" w:hAnsi="Times New Roman" w:cs="Times New Roman"/>
                <w:sz w:val="24"/>
                <w:szCs w:val="24"/>
                <w:lang w:eastAsia="ru-RU"/>
              </w:rPr>
              <w:t xml:space="preserve">Администрация </w:t>
            </w:r>
            <w:r w:rsidR="0019790E">
              <w:rPr>
                <w:rFonts w:ascii="Times New Roman" w:hAnsi="Times New Roman" w:cs="Times New Roman"/>
                <w:sz w:val="24"/>
                <w:szCs w:val="24"/>
                <w:lang w:eastAsia="ru-RU"/>
              </w:rPr>
              <w:t xml:space="preserve">Архызского </w:t>
            </w:r>
            <w:r w:rsidRPr="00B333FA">
              <w:rPr>
                <w:rFonts w:ascii="Times New Roman" w:hAnsi="Times New Roman" w:cs="Times New Roman"/>
                <w:sz w:val="24"/>
                <w:szCs w:val="24"/>
                <w:lang w:eastAsia="ru-RU"/>
              </w:rPr>
              <w:t xml:space="preserve"> сельского поселения</w:t>
            </w:r>
          </w:p>
        </w:tc>
        <w:tc>
          <w:tcPr>
            <w:tcW w:w="1417" w:type="dxa"/>
            <w:shd w:val="clear" w:color="auto" w:fill="FFFFFF"/>
            <w:tcMar>
              <w:top w:w="0" w:type="dxa"/>
              <w:left w:w="108" w:type="dxa"/>
              <w:bottom w:w="0" w:type="dxa"/>
              <w:right w:w="108" w:type="dxa"/>
            </w:tcMar>
          </w:tcPr>
          <w:p w:rsidR="00BB71FD" w:rsidRPr="00B333FA" w:rsidRDefault="002F0925" w:rsidP="00E02033">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2023-2025</w:t>
            </w:r>
          </w:p>
        </w:tc>
      </w:tr>
      <w:tr w:rsidR="00BB71FD" w:rsidRPr="00A5642D" w:rsidTr="000023FF">
        <w:tc>
          <w:tcPr>
            <w:tcW w:w="568" w:type="dxa"/>
            <w:shd w:val="clear" w:color="auto" w:fill="FFFFFF"/>
            <w:tcMar>
              <w:top w:w="0" w:type="dxa"/>
              <w:left w:w="108" w:type="dxa"/>
              <w:bottom w:w="0" w:type="dxa"/>
              <w:right w:w="108" w:type="dxa"/>
            </w:tcMar>
            <w:hideMark/>
          </w:tcPr>
          <w:p w:rsidR="00BB71FD" w:rsidRPr="00B333FA" w:rsidRDefault="00BB71FD" w:rsidP="00A5642D">
            <w:pPr>
              <w:pStyle w:val="a6"/>
              <w:rPr>
                <w:rFonts w:ascii="Times New Roman" w:hAnsi="Times New Roman" w:cs="Times New Roman"/>
                <w:sz w:val="24"/>
                <w:szCs w:val="24"/>
                <w:lang w:eastAsia="ru-RU"/>
              </w:rPr>
            </w:pPr>
            <w:r w:rsidRPr="00B333FA">
              <w:rPr>
                <w:rFonts w:ascii="Times New Roman" w:hAnsi="Times New Roman" w:cs="Times New Roman"/>
                <w:sz w:val="24"/>
                <w:szCs w:val="24"/>
                <w:lang w:eastAsia="ru-RU"/>
              </w:rPr>
              <w:t>2.</w:t>
            </w:r>
          </w:p>
        </w:tc>
        <w:tc>
          <w:tcPr>
            <w:tcW w:w="2551" w:type="dxa"/>
            <w:shd w:val="clear" w:color="auto" w:fill="FFFFFF"/>
            <w:tcMar>
              <w:top w:w="0" w:type="dxa"/>
              <w:left w:w="108" w:type="dxa"/>
              <w:bottom w:w="0" w:type="dxa"/>
              <w:right w:w="108" w:type="dxa"/>
            </w:tcMar>
            <w:hideMark/>
          </w:tcPr>
          <w:p w:rsidR="00BB71FD" w:rsidRPr="00B333FA" w:rsidRDefault="00BB71FD" w:rsidP="00A5642D">
            <w:pPr>
              <w:pStyle w:val="a6"/>
              <w:rPr>
                <w:rFonts w:ascii="Times New Roman" w:hAnsi="Times New Roman" w:cs="Times New Roman"/>
                <w:sz w:val="24"/>
                <w:szCs w:val="24"/>
                <w:lang w:eastAsia="ru-RU"/>
              </w:rPr>
            </w:pPr>
            <w:r w:rsidRPr="00B333FA">
              <w:rPr>
                <w:rFonts w:ascii="Times New Roman" w:hAnsi="Times New Roman" w:cs="Times New Roman"/>
                <w:sz w:val="24"/>
                <w:szCs w:val="24"/>
                <w:lang w:eastAsia="ru-RU"/>
              </w:rPr>
              <w:t>Снижение отопительной нагрузки в зданиях в нерабочие дни</w:t>
            </w:r>
          </w:p>
        </w:tc>
        <w:tc>
          <w:tcPr>
            <w:tcW w:w="1418" w:type="dxa"/>
            <w:shd w:val="clear" w:color="auto" w:fill="FFFFFF"/>
            <w:tcMar>
              <w:top w:w="0" w:type="dxa"/>
              <w:left w:w="108" w:type="dxa"/>
              <w:bottom w:w="0" w:type="dxa"/>
              <w:right w:w="108" w:type="dxa"/>
            </w:tcMar>
            <w:hideMark/>
          </w:tcPr>
          <w:p w:rsidR="00BB71FD" w:rsidRPr="00B333FA" w:rsidRDefault="00BB71FD" w:rsidP="00A5642D">
            <w:pPr>
              <w:pStyle w:val="a6"/>
              <w:rPr>
                <w:rFonts w:ascii="Times New Roman" w:hAnsi="Times New Roman" w:cs="Times New Roman"/>
                <w:sz w:val="24"/>
                <w:szCs w:val="24"/>
                <w:lang w:eastAsia="ru-RU"/>
              </w:rPr>
            </w:pPr>
          </w:p>
        </w:tc>
        <w:tc>
          <w:tcPr>
            <w:tcW w:w="1275" w:type="dxa"/>
            <w:shd w:val="clear" w:color="auto" w:fill="FFFFFF"/>
            <w:tcMar>
              <w:top w:w="0" w:type="dxa"/>
              <w:left w:w="108" w:type="dxa"/>
              <w:bottom w:w="0" w:type="dxa"/>
              <w:right w:w="108" w:type="dxa"/>
            </w:tcMar>
            <w:hideMark/>
          </w:tcPr>
          <w:p w:rsidR="00BB71FD" w:rsidRPr="00B333FA" w:rsidRDefault="00BB71FD" w:rsidP="00A5642D">
            <w:pPr>
              <w:pStyle w:val="a6"/>
              <w:rPr>
                <w:rFonts w:ascii="Times New Roman" w:hAnsi="Times New Roman" w:cs="Times New Roman"/>
                <w:sz w:val="24"/>
                <w:szCs w:val="24"/>
                <w:lang w:eastAsia="ru-RU"/>
              </w:rPr>
            </w:pPr>
          </w:p>
        </w:tc>
        <w:tc>
          <w:tcPr>
            <w:tcW w:w="2127" w:type="dxa"/>
            <w:shd w:val="clear" w:color="auto" w:fill="FFFFFF"/>
            <w:tcMar>
              <w:top w:w="0" w:type="dxa"/>
              <w:left w:w="108" w:type="dxa"/>
              <w:bottom w:w="0" w:type="dxa"/>
              <w:right w:w="108" w:type="dxa"/>
            </w:tcMar>
            <w:hideMark/>
          </w:tcPr>
          <w:p w:rsidR="00BB71FD" w:rsidRPr="00B333FA" w:rsidRDefault="00BB71FD" w:rsidP="00E02033">
            <w:pPr>
              <w:pStyle w:val="a6"/>
              <w:rPr>
                <w:rFonts w:ascii="Times New Roman" w:hAnsi="Times New Roman" w:cs="Times New Roman"/>
                <w:sz w:val="24"/>
                <w:szCs w:val="24"/>
                <w:lang w:eastAsia="ru-RU"/>
              </w:rPr>
            </w:pPr>
            <w:r w:rsidRPr="00B333FA">
              <w:rPr>
                <w:rFonts w:ascii="Times New Roman" w:hAnsi="Times New Roman" w:cs="Times New Roman"/>
                <w:sz w:val="24"/>
                <w:szCs w:val="24"/>
                <w:lang w:eastAsia="ru-RU"/>
              </w:rPr>
              <w:t xml:space="preserve">Администрация </w:t>
            </w:r>
            <w:r w:rsidR="0019790E">
              <w:rPr>
                <w:rFonts w:ascii="Times New Roman" w:hAnsi="Times New Roman" w:cs="Times New Roman"/>
                <w:sz w:val="24"/>
                <w:szCs w:val="24"/>
                <w:lang w:eastAsia="ru-RU"/>
              </w:rPr>
              <w:t xml:space="preserve">Архызского </w:t>
            </w:r>
            <w:r w:rsidRPr="00B333FA">
              <w:rPr>
                <w:rFonts w:ascii="Times New Roman" w:hAnsi="Times New Roman" w:cs="Times New Roman"/>
                <w:sz w:val="24"/>
                <w:szCs w:val="24"/>
                <w:lang w:eastAsia="ru-RU"/>
              </w:rPr>
              <w:t xml:space="preserve"> сельского поселения</w:t>
            </w:r>
          </w:p>
        </w:tc>
        <w:tc>
          <w:tcPr>
            <w:tcW w:w="1417" w:type="dxa"/>
            <w:shd w:val="clear" w:color="auto" w:fill="FFFFFF"/>
            <w:tcMar>
              <w:top w:w="0" w:type="dxa"/>
              <w:left w:w="108" w:type="dxa"/>
              <w:bottom w:w="0" w:type="dxa"/>
              <w:right w:w="108" w:type="dxa"/>
            </w:tcMar>
            <w:hideMark/>
          </w:tcPr>
          <w:p w:rsidR="00BB71FD" w:rsidRPr="00B333FA" w:rsidRDefault="002F0925" w:rsidP="00A5642D">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2023-2025</w:t>
            </w:r>
          </w:p>
          <w:p w:rsidR="00BB71FD" w:rsidRPr="00B333FA" w:rsidRDefault="00BB71FD" w:rsidP="00A5642D">
            <w:pPr>
              <w:pStyle w:val="a6"/>
              <w:rPr>
                <w:rFonts w:ascii="Times New Roman" w:hAnsi="Times New Roman" w:cs="Times New Roman"/>
                <w:sz w:val="24"/>
                <w:szCs w:val="24"/>
                <w:lang w:eastAsia="ru-RU"/>
              </w:rPr>
            </w:pPr>
            <w:r w:rsidRPr="00B333FA">
              <w:rPr>
                <w:rFonts w:ascii="Times New Roman" w:hAnsi="Times New Roman" w:cs="Times New Roman"/>
                <w:sz w:val="24"/>
                <w:szCs w:val="24"/>
                <w:lang w:eastAsia="ru-RU"/>
              </w:rPr>
              <w:t>годы</w:t>
            </w:r>
          </w:p>
        </w:tc>
      </w:tr>
      <w:tr w:rsidR="00BB71FD" w:rsidRPr="00A5642D" w:rsidTr="00A24997">
        <w:trPr>
          <w:trHeight w:val="3158"/>
        </w:trPr>
        <w:tc>
          <w:tcPr>
            <w:tcW w:w="568" w:type="dxa"/>
            <w:shd w:val="clear" w:color="auto" w:fill="FFFFFF"/>
            <w:tcMar>
              <w:top w:w="0" w:type="dxa"/>
              <w:left w:w="108" w:type="dxa"/>
              <w:bottom w:w="0" w:type="dxa"/>
              <w:right w:w="108" w:type="dxa"/>
            </w:tcMar>
            <w:hideMark/>
          </w:tcPr>
          <w:p w:rsidR="00BB71FD" w:rsidRPr="00B333FA" w:rsidRDefault="00BB71FD" w:rsidP="00A5642D">
            <w:pPr>
              <w:pStyle w:val="a6"/>
              <w:rPr>
                <w:rFonts w:ascii="Times New Roman" w:hAnsi="Times New Roman" w:cs="Times New Roman"/>
                <w:sz w:val="24"/>
                <w:szCs w:val="24"/>
                <w:lang w:eastAsia="ru-RU"/>
              </w:rPr>
            </w:pPr>
            <w:r w:rsidRPr="00B333FA">
              <w:rPr>
                <w:rFonts w:ascii="Times New Roman" w:hAnsi="Times New Roman" w:cs="Times New Roman"/>
                <w:sz w:val="24"/>
                <w:szCs w:val="24"/>
                <w:lang w:eastAsia="ru-RU"/>
              </w:rPr>
              <w:t>3.</w:t>
            </w:r>
          </w:p>
        </w:tc>
        <w:tc>
          <w:tcPr>
            <w:tcW w:w="2551" w:type="dxa"/>
            <w:shd w:val="clear" w:color="auto" w:fill="FFFFFF"/>
            <w:tcMar>
              <w:top w:w="0" w:type="dxa"/>
              <w:left w:w="108" w:type="dxa"/>
              <w:bottom w:w="0" w:type="dxa"/>
              <w:right w:w="108" w:type="dxa"/>
            </w:tcMar>
            <w:hideMark/>
          </w:tcPr>
          <w:p w:rsidR="00BB71FD" w:rsidRPr="00B333FA" w:rsidRDefault="00BB71FD" w:rsidP="00A5642D">
            <w:pPr>
              <w:pStyle w:val="a6"/>
              <w:rPr>
                <w:rFonts w:ascii="Times New Roman" w:hAnsi="Times New Roman" w:cs="Times New Roman"/>
                <w:sz w:val="24"/>
                <w:szCs w:val="24"/>
                <w:lang w:eastAsia="ru-RU"/>
              </w:rPr>
            </w:pPr>
            <w:r w:rsidRPr="00B333FA">
              <w:rPr>
                <w:rFonts w:ascii="Times New Roman" w:hAnsi="Times New Roman" w:cs="Times New Roman"/>
                <w:sz w:val="24"/>
                <w:szCs w:val="24"/>
                <w:lang w:eastAsia="ru-RU"/>
              </w:rPr>
              <w:t>Информирование руководителей муниципальных бюджетных учреждений о необходимости проведения мероприятий по энергосбережению и энергетической эффективности</w:t>
            </w:r>
          </w:p>
        </w:tc>
        <w:tc>
          <w:tcPr>
            <w:tcW w:w="1418" w:type="dxa"/>
            <w:shd w:val="clear" w:color="auto" w:fill="FFFFFF"/>
            <w:tcMar>
              <w:top w:w="0" w:type="dxa"/>
              <w:left w:w="108" w:type="dxa"/>
              <w:bottom w:w="0" w:type="dxa"/>
              <w:right w:w="108" w:type="dxa"/>
            </w:tcMar>
            <w:hideMark/>
          </w:tcPr>
          <w:p w:rsidR="00BB71FD" w:rsidRPr="00B333FA" w:rsidRDefault="00BB71FD" w:rsidP="00A5642D">
            <w:pPr>
              <w:pStyle w:val="a6"/>
              <w:rPr>
                <w:rFonts w:ascii="Times New Roman" w:hAnsi="Times New Roman" w:cs="Times New Roman"/>
                <w:sz w:val="24"/>
                <w:szCs w:val="24"/>
                <w:lang w:eastAsia="ru-RU"/>
              </w:rPr>
            </w:pPr>
          </w:p>
        </w:tc>
        <w:tc>
          <w:tcPr>
            <w:tcW w:w="1275" w:type="dxa"/>
            <w:shd w:val="clear" w:color="auto" w:fill="FFFFFF"/>
            <w:tcMar>
              <w:top w:w="0" w:type="dxa"/>
              <w:left w:w="108" w:type="dxa"/>
              <w:bottom w:w="0" w:type="dxa"/>
              <w:right w:w="108" w:type="dxa"/>
            </w:tcMar>
            <w:hideMark/>
          </w:tcPr>
          <w:p w:rsidR="00BB71FD" w:rsidRPr="00B333FA" w:rsidRDefault="00BB71FD" w:rsidP="00A5642D">
            <w:pPr>
              <w:pStyle w:val="a6"/>
              <w:rPr>
                <w:rFonts w:ascii="Times New Roman" w:hAnsi="Times New Roman" w:cs="Times New Roman"/>
                <w:sz w:val="24"/>
                <w:szCs w:val="24"/>
                <w:lang w:eastAsia="ru-RU"/>
              </w:rPr>
            </w:pPr>
          </w:p>
        </w:tc>
        <w:tc>
          <w:tcPr>
            <w:tcW w:w="2127" w:type="dxa"/>
            <w:shd w:val="clear" w:color="auto" w:fill="FFFFFF"/>
            <w:tcMar>
              <w:top w:w="0" w:type="dxa"/>
              <w:left w:w="108" w:type="dxa"/>
              <w:bottom w:w="0" w:type="dxa"/>
              <w:right w:w="108" w:type="dxa"/>
            </w:tcMar>
            <w:hideMark/>
          </w:tcPr>
          <w:p w:rsidR="00BB71FD" w:rsidRPr="00B333FA" w:rsidRDefault="00BB71FD" w:rsidP="00E02033">
            <w:pPr>
              <w:pStyle w:val="a6"/>
              <w:rPr>
                <w:rFonts w:ascii="Times New Roman" w:hAnsi="Times New Roman" w:cs="Times New Roman"/>
                <w:sz w:val="24"/>
                <w:szCs w:val="24"/>
                <w:lang w:eastAsia="ru-RU"/>
              </w:rPr>
            </w:pPr>
            <w:r w:rsidRPr="00B333FA">
              <w:rPr>
                <w:rFonts w:ascii="Times New Roman" w:hAnsi="Times New Roman" w:cs="Times New Roman"/>
                <w:sz w:val="24"/>
                <w:szCs w:val="24"/>
                <w:lang w:eastAsia="ru-RU"/>
              </w:rPr>
              <w:t xml:space="preserve">Администрация </w:t>
            </w:r>
            <w:r w:rsidR="0019790E">
              <w:rPr>
                <w:rFonts w:ascii="Times New Roman" w:hAnsi="Times New Roman" w:cs="Times New Roman"/>
                <w:sz w:val="24"/>
                <w:szCs w:val="24"/>
                <w:lang w:eastAsia="ru-RU"/>
              </w:rPr>
              <w:t xml:space="preserve">Архызского </w:t>
            </w:r>
            <w:r w:rsidRPr="00B333FA">
              <w:rPr>
                <w:rFonts w:ascii="Times New Roman" w:hAnsi="Times New Roman" w:cs="Times New Roman"/>
                <w:sz w:val="24"/>
                <w:szCs w:val="24"/>
                <w:lang w:eastAsia="ru-RU"/>
              </w:rPr>
              <w:t xml:space="preserve"> сельского поселения</w:t>
            </w:r>
          </w:p>
        </w:tc>
        <w:tc>
          <w:tcPr>
            <w:tcW w:w="1417" w:type="dxa"/>
            <w:shd w:val="clear" w:color="auto" w:fill="FFFFFF"/>
            <w:tcMar>
              <w:top w:w="0" w:type="dxa"/>
              <w:left w:w="108" w:type="dxa"/>
              <w:bottom w:w="0" w:type="dxa"/>
              <w:right w:w="108" w:type="dxa"/>
            </w:tcMar>
            <w:hideMark/>
          </w:tcPr>
          <w:p w:rsidR="00BB71FD" w:rsidRPr="00B333FA" w:rsidRDefault="002F0925" w:rsidP="00A5642D">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2023-2025</w:t>
            </w:r>
            <w:r w:rsidR="00BB71FD" w:rsidRPr="00B333FA">
              <w:rPr>
                <w:rFonts w:ascii="Times New Roman" w:hAnsi="Times New Roman" w:cs="Times New Roman"/>
                <w:sz w:val="24"/>
                <w:szCs w:val="24"/>
                <w:lang w:eastAsia="ru-RU"/>
              </w:rPr>
              <w:t>годы</w:t>
            </w:r>
          </w:p>
        </w:tc>
      </w:tr>
      <w:tr w:rsidR="00BB71FD" w:rsidRPr="00A5642D" w:rsidTr="000023FF">
        <w:tc>
          <w:tcPr>
            <w:tcW w:w="568" w:type="dxa"/>
            <w:shd w:val="clear" w:color="auto" w:fill="FFFFFF"/>
            <w:tcMar>
              <w:top w:w="0" w:type="dxa"/>
              <w:left w:w="108" w:type="dxa"/>
              <w:bottom w:w="0" w:type="dxa"/>
              <w:right w:w="108" w:type="dxa"/>
            </w:tcMar>
            <w:hideMark/>
          </w:tcPr>
          <w:p w:rsidR="00BB71FD" w:rsidRPr="00B333FA" w:rsidRDefault="00BB71FD" w:rsidP="00A5642D">
            <w:pPr>
              <w:pStyle w:val="a6"/>
              <w:rPr>
                <w:rFonts w:ascii="Times New Roman" w:hAnsi="Times New Roman" w:cs="Times New Roman"/>
                <w:sz w:val="24"/>
                <w:szCs w:val="24"/>
                <w:lang w:eastAsia="ru-RU"/>
              </w:rPr>
            </w:pPr>
            <w:r w:rsidRPr="00B333FA">
              <w:rPr>
                <w:rFonts w:ascii="Times New Roman" w:hAnsi="Times New Roman" w:cs="Times New Roman"/>
                <w:sz w:val="24"/>
                <w:szCs w:val="24"/>
                <w:lang w:eastAsia="ru-RU"/>
              </w:rPr>
              <w:t>4.</w:t>
            </w:r>
          </w:p>
        </w:tc>
        <w:tc>
          <w:tcPr>
            <w:tcW w:w="2551" w:type="dxa"/>
            <w:shd w:val="clear" w:color="auto" w:fill="FFFFFF"/>
            <w:tcMar>
              <w:top w:w="0" w:type="dxa"/>
              <w:left w:w="108" w:type="dxa"/>
              <w:bottom w:w="0" w:type="dxa"/>
              <w:right w:w="108" w:type="dxa"/>
            </w:tcMar>
            <w:hideMark/>
          </w:tcPr>
          <w:p w:rsidR="00BB71FD" w:rsidRPr="00B333FA" w:rsidRDefault="00BB71FD" w:rsidP="00A5642D">
            <w:pPr>
              <w:pStyle w:val="a6"/>
              <w:rPr>
                <w:rFonts w:ascii="Times New Roman" w:hAnsi="Times New Roman" w:cs="Times New Roman"/>
                <w:sz w:val="24"/>
                <w:szCs w:val="24"/>
                <w:lang w:eastAsia="ru-RU"/>
              </w:rPr>
            </w:pPr>
            <w:r w:rsidRPr="00B333FA">
              <w:rPr>
                <w:rFonts w:ascii="Times New Roman" w:hAnsi="Times New Roman" w:cs="Times New Roman"/>
                <w:sz w:val="24"/>
                <w:szCs w:val="24"/>
                <w:lang w:eastAsia="ru-RU"/>
              </w:rPr>
              <w:t>Проведение мероприятий по пропаганде энергосбережения через сходы граждан, распространение социальной рекламы в области энергосбережения и повышения энергетической эффективности</w:t>
            </w:r>
          </w:p>
        </w:tc>
        <w:tc>
          <w:tcPr>
            <w:tcW w:w="1418" w:type="dxa"/>
            <w:shd w:val="clear" w:color="auto" w:fill="FFFFFF"/>
            <w:tcMar>
              <w:top w:w="0" w:type="dxa"/>
              <w:left w:w="108" w:type="dxa"/>
              <w:bottom w:w="0" w:type="dxa"/>
              <w:right w:w="108" w:type="dxa"/>
            </w:tcMar>
            <w:hideMark/>
          </w:tcPr>
          <w:p w:rsidR="00BB71FD" w:rsidRPr="00B333FA" w:rsidRDefault="00BB71FD" w:rsidP="00A5642D">
            <w:pPr>
              <w:pStyle w:val="a6"/>
              <w:rPr>
                <w:rFonts w:ascii="Times New Roman" w:hAnsi="Times New Roman" w:cs="Times New Roman"/>
                <w:sz w:val="24"/>
                <w:szCs w:val="24"/>
                <w:lang w:eastAsia="ru-RU"/>
              </w:rPr>
            </w:pPr>
          </w:p>
        </w:tc>
        <w:tc>
          <w:tcPr>
            <w:tcW w:w="1275" w:type="dxa"/>
            <w:shd w:val="clear" w:color="auto" w:fill="FFFFFF"/>
            <w:tcMar>
              <w:top w:w="0" w:type="dxa"/>
              <w:left w:w="108" w:type="dxa"/>
              <w:bottom w:w="0" w:type="dxa"/>
              <w:right w:w="108" w:type="dxa"/>
            </w:tcMar>
            <w:hideMark/>
          </w:tcPr>
          <w:p w:rsidR="00BB71FD" w:rsidRPr="00B333FA" w:rsidRDefault="00BB71FD" w:rsidP="00A5642D">
            <w:pPr>
              <w:pStyle w:val="a6"/>
              <w:rPr>
                <w:rFonts w:ascii="Times New Roman" w:hAnsi="Times New Roman" w:cs="Times New Roman"/>
                <w:sz w:val="24"/>
                <w:szCs w:val="24"/>
                <w:lang w:eastAsia="ru-RU"/>
              </w:rPr>
            </w:pPr>
          </w:p>
        </w:tc>
        <w:tc>
          <w:tcPr>
            <w:tcW w:w="2127" w:type="dxa"/>
            <w:shd w:val="clear" w:color="auto" w:fill="FFFFFF"/>
            <w:tcMar>
              <w:top w:w="0" w:type="dxa"/>
              <w:left w:w="108" w:type="dxa"/>
              <w:bottom w:w="0" w:type="dxa"/>
              <w:right w:w="108" w:type="dxa"/>
            </w:tcMar>
            <w:hideMark/>
          </w:tcPr>
          <w:p w:rsidR="00BB71FD" w:rsidRPr="00B333FA" w:rsidRDefault="00BB71FD" w:rsidP="00E02033">
            <w:pPr>
              <w:pStyle w:val="a6"/>
              <w:rPr>
                <w:rFonts w:ascii="Times New Roman" w:hAnsi="Times New Roman" w:cs="Times New Roman"/>
                <w:sz w:val="24"/>
                <w:szCs w:val="24"/>
                <w:lang w:eastAsia="ru-RU"/>
              </w:rPr>
            </w:pPr>
            <w:r w:rsidRPr="00B333FA">
              <w:rPr>
                <w:rFonts w:ascii="Times New Roman" w:hAnsi="Times New Roman" w:cs="Times New Roman"/>
                <w:sz w:val="24"/>
                <w:szCs w:val="24"/>
                <w:lang w:eastAsia="ru-RU"/>
              </w:rPr>
              <w:t xml:space="preserve">Администрация </w:t>
            </w:r>
            <w:r w:rsidR="0019790E">
              <w:rPr>
                <w:rFonts w:ascii="Times New Roman" w:hAnsi="Times New Roman" w:cs="Times New Roman"/>
                <w:sz w:val="24"/>
                <w:szCs w:val="24"/>
                <w:lang w:eastAsia="ru-RU"/>
              </w:rPr>
              <w:t xml:space="preserve">Архызского </w:t>
            </w:r>
            <w:r w:rsidRPr="00B333FA">
              <w:rPr>
                <w:rFonts w:ascii="Times New Roman" w:hAnsi="Times New Roman" w:cs="Times New Roman"/>
                <w:sz w:val="24"/>
                <w:szCs w:val="24"/>
                <w:lang w:eastAsia="ru-RU"/>
              </w:rPr>
              <w:t xml:space="preserve"> сельского поселения</w:t>
            </w:r>
          </w:p>
        </w:tc>
        <w:tc>
          <w:tcPr>
            <w:tcW w:w="1417" w:type="dxa"/>
            <w:shd w:val="clear" w:color="auto" w:fill="FFFFFF"/>
            <w:tcMar>
              <w:top w:w="0" w:type="dxa"/>
              <w:left w:w="108" w:type="dxa"/>
              <w:bottom w:w="0" w:type="dxa"/>
              <w:right w:w="108" w:type="dxa"/>
            </w:tcMar>
            <w:hideMark/>
          </w:tcPr>
          <w:p w:rsidR="00BB71FD" w:rsidRPr="00B333FA" w:rsidRDefault="002F0925" w:rsidP="00A5642D">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2023-2025</w:t>
            </w:r>
            <w:r w:rsidR="00BB71FD" w:rsidRPr="00B333FA">
              <w:rPr>
                <w:rFonts w:ascii="Times New Roman" w:hAnsi="Times New Roman" w:cs="Times New Roman"/>
                <w:sz w:val="24"/>
                <w:szCs w:val="24"/>
                <w:lang w:eastAsia="ru-RU"/>
              </w:rPr>
              <w:t>годы</w:t>
            </w:r>
          </w:p>
        </w:tc>
      </w:tr>
    </w:tbl>
    <w:p w:rsidR="000D3125" w:rsidRPr="00A5642D" w:rsidRDefault="000D3125" w:rsidP="00A5642D">
      <w:pPr>
        <w:pStyle w:val="a6"/>
        <w:rPr>
          <w:rFonts w:ascii="Times New Roman" w:hAnsi="Times New Roman" w:cs="Times New Roman"/>
          <w:sz w:val="28"/>
          <w:szCs w:val="28"/>
        </w:rPr>
      </w:pPr>
    </w:p>
    <w:sectPr w:rsidR="000D3125" w:rsidRPr="00A5642D" w:rsidSect="00BF1EC7">
      <w:pgSz w:w="11906" w:h="16838"/>
      <w:pgMar w:top="851" w:right="849" w:bottom="1135"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50B81"/>
    <w:multiLevelType w:val="hybridMultilevel"/>
    <w:tmpl w:val="A08CA7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2A5211E"/>
    <w:multiLevelType w:val="hybridMultilevel"/>
    <w:tmpl w:val="F4F89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2D"/>
    <w:rsid w:val="000023FF"/>
    <w:rsid w:val="000112A7"/>
    <w:rsid w:val="00023CB6"/>
    <w:rsid w:val="000A7023"/>
    <w:rsid w:val="000D3125"/>
    <w:rsid w:val="0011503F"/>
    <w:rsid w:val="00116715"/>
    <w:rsid w:val="0019790E"/>
    <w:rsid w:val="002A42CA"/>
    <w:rsid w:val="002F0925"/>
    <w:rsid w:val="00311030"/>
    <w:rsid w:val="003B5FDB"/>
    <w:rsid w:val="003D2CBC"/>
    <w:rsid w:val="004A70D7"/>
    <w:rsid w:val="004D3929"/>
    <w:rsid w:val="005046D3"/>
    <w:rsid w:val="005A7D3C"/>
    <w:rsid w:val="005B234E"/>
    <w:rsid w:val="00615876"/>
    <w:rsid w:val="0062396E"/>
    <w:rsid w:val="00645F4F"/>
    <w:rsid w:val="006D10C5"/>
    <w:rsid w:val="006E7697"/>
    <w:rsid w:val="00747502"/>
    <w:rsid w:val="007967D9"/>
    <w:rsid w:val="0080699A"/>
    <w:rsid w:val="0084582B"/>
    <w:rsid w:val="008713A0"/>
    <w:rsid w:val="00936B99"/>
    <w:rsid w:val="009457DE"/>
    <w:rsid w:val="00963304"/>
    <w:rsid w:val="00986675"/>
    <w:rsid w:val="009A7803"/>
    <w:rsid w:val="009E5E9F"/>
    <w:rsid w:val="00A07E5E"/>
    <w:rsid w:val="00A24997"/>
    <w:rsid w:val="00A5642D"/>
    <w:rsid w:val="00A86CAC"/>
    <w:rsid w:val="00AA6C38"/>
    <w:rsid w:val="00AD2F14"/>
    <w:rsid w:val="00B047C6"/>
    <w:rsid w:val="00B333FA"/>
    <w:rsid w:val="00BB71FD"/>
    <w:rsid w:val="00BF1EC7"/>
    <w:rsid w:val="00C30F32"/>
    <w:rsid w:val="00CF7F0A"/>
    <w:rsid w:val="00D237E8"/>
    <w:rsid w:val="00D245FD"/>
    <w:rsid w:val="00D523FA"/>
    <w:rsid w:val="00E67298"/>
    <w:rsid w:val="00E72746"/>
    <w:rsid w:val="00E778D0"/>
    <w:rsid w:val="00F22392"/>
    <w:rsid w:val="00FE3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D34DF"/>
  <w15:docId w15:val="{3DA79240-764A-4CCE-8BF7-DF04D6F5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23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5642D"/>
    <w:rPr>
      <w:strike w:val="0"/>
      <w:dstrike w:val="0"/>
      <w:color w:val="0066CC"/>
      <w:u w:val="none"/>
      <w:effect w:val="none"/>
    </w:rPr>
  </w:style>
  <w:style w:type="paragraph" w:styleId="a4">
    <w:name w:val="Balloon Text"/>
    <w:basedOn w:val="a"/>
    <w:link w:val="a5"/>
    <w:uiPriority w:val="99"/>
    <w:semiHidden/>
    <w:unhideWhenUsed/>
    <w:rsid w:val="00A5642D"/>
    <w:rPr>
      <w:rFonts w:ascii="Tahoma" w:hAnsi="Tahoma" w:cs="Tahoma"/>
      <w:sz w:val="16"/>
      <w:szCs w:val="16"/>
    </w:rPr>
  </w:style>
  <w:style w:type="character" w:customStyle="1" w:styleId="a5">
    <w:name w:val="Текст выноски Знак"/>
    <w:basedOn w:val="a0"/>
    <w:link w:val="a4"/>
    <w:uiPriority w:val="99"/>
    <w:semiHidden/>
    <w:rsid w:val="00A5642D"/>
    <w:rPr>
      <w:rFonts w:ascii="Tahoma" w:hAnsi="Tahoma" w:cs="Tahoma"/>
      <w:sz w:val="16"/>
      <w:szCs w:val="16"/>
    </w:rPr>
  </w:style>
  <w:style w:type="paragraph" w:styleId="a6">
    <w:name w:val="No Spacing"/>
    <w:uiPriority w:val="1"/>
    <w:qFormat/>
    <w:rsid w:val="00A5642D"/>
    <w:pPr>
      <w:spacing w:after="0" w:line="240" w:lineRule="auto"/>
    </w:pPr>
  </w:style>
  <w:style w:type="paragraph" w:customStyle="1" w:styleId="headertext">
    <w:name w:val="headertext"/>
    <w:basedOn w:val="a"/>
    <w:rsid w:val="0011671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461530">
      <w:bodyDiv w:val="1"/>
      <w:marLeft w:val="0"/>
      <w:marRight w:val="0"/>
      <w:marTop w:val="0"/>
      <w:marBottom w:val="0"/>
      <w:divBdr>
        <w:top w:val="none" w:sz="0" w:space="0" w:color="auto"/>
        <w:left w:val="none" w:sz="0" w:space="0" w:color="auto"/>
        <w:bottom w:val="none" w:sz="0" w:space="0" w:color="auto"/>
        <w:right w:val="none" w:sz="0" w:space="0" w:color="auto"/>
      </w:divBdr>
      <w:divsChild>
        <w:div w:id="887037682">
          <w:marLeft w:val="0"/>
          <w:marRight w:val="0"/>
          <w:marTop w:val="0"/>
          <w:marBottom w:val="0"/>
          <w:divBdr>
            <w:top w:val="none" w:sz="0" w:space="0" w:color="auto"/>
            <w:left w:val="none" w:sz="0" w:space="0" w:color="auto"/>
            <w:bottom w:val="none" w:sz="0" w:space="0" w:color="auto"/>
            <w:right w:val="none" w:sz="0" w:space="0" w:color="auto"/>
          </w:divBdr>
          <w:divsChild>
            <w:div w:id="879131464">
              <w:marLeft w:val="0"/>
              <w:marRight w:val="0"/>
              <w:marTop w:val="0"/>
              <w:marBottom w:val="0"/>
              <w:divBdr>
                <w:top w:val="none" w:sz="0" w:space="0" w:color="auto"/>
                <w:left w:val="none" w:sz="0" w:space="0" w:color="auto"/>
                <w:bottom w:val="none" w:sz="0" w:space="0" w:color="auto"/>
                <w:right w:val="none" w:sz="0" w:space="0" w:color="auto"/>
              </w:divBdr>
              <w:divsChild>
                <w:div w:id="166528505">
                  <w:marLeft w:val="0"/>
                  <w:marRight w:val="0"/>
                  <w:marTop w:val="0"/>
                  <w:marBottom w:val="0"/>
                  <w:divBdr>
                    <w:top w:val="none" w:sz="0" w:space="0" w:color="auto"/>
                    <w:left w:val="none" w:sz="0" w:space="0" w:color="auto"/>
                    <w:bottom w:val="none" w:sz="0" w:space="0" w:color="auto"/>
                    <w:right w:val="none" w:sz="0" w:space="0" w:color="auto"/>
                  </w:divBdr>
                  <w:divsChild>
                    <w:div w:id="57290342">
                      <w:marLeft w:val="0"/>
                      <w:marRight w:val="0"/>
                      <w:marTop w:val="0"/>
                      <w:marBottom w:val="0"/>
                      <w:divBdr>
                        <w:top w:val="none" w:sz="0" w:space="0" w:color="auto"/>
                        <w:left w:val="none" w:sz="0" w:space="0" w:color="auto"/>
                        <w:bottom w:val="none" w:sz="0" w:space="0" w:color="auto"/>
                        <w:right w:val="none" w:sz="0" w:space="0" w:color="auto"/>
                      </w:divBdr>
                      <w:divsChild>
                        <w:div w:id="1263416874">
                          <w:marLeft w:val="0"/>
                          <w:marRight w:val="0"/>
                          <w:marTop w:val="0"/>
                          <w:marBottom w:val="0"/>
                          <w:divBdr>
                            <w:top w:val="none" w:sz="0" w:space="0" w:color="auto"/>
                            <w:left w:val="none" w:sz="0" w:space="0" w:color="auto"/>
                            <w:bottom w:val="none" w:sz="0" w:space="0" w:color="auto"/>
                            <w:right w:val="none" w:sz="0" w:space="0" w:color="auto"/>
                          </w:divBdr>
                          <w:divsChild>
                            <w:div w:id="173883088">
                              <w:marLeft w:val="0"/>
                              <w:marRight w:val="0"/>
                              <w:marTop w:val="0"/>
                              <w:marBottom w:val="0"/>
                              <w:divBdr>
                                <w:top w:val="none" w:sz="0" w:space="0" w:color="auto"/>
                                <w:left w:val="none" w:sz="0" w:space="0" w:color="auto"/>
                                <w:bottom w:val="none" w:sz="0" w:space="0" w:color="auto"/>
                                <w:right w:val="none" w:sz="0" w:space="0" w:color="auto"/>
                              </w:divBdr>
                              <w:divsChild>
                                <w:div w:id="1180923622">
                                  <w:marLeft w:val="0"/>
                                  <w:marRight w:val="0"/>
                                  <w:marTop w:val="0"/>
                                  <w:marBottom w:val="0"/>
                                  <w:divBdr>
                                    <w:top w:val="none" w:sz="0" w:space="0" w:color="auto"/>
                                    <w:left w:val="none" w:sz="0" w:space="0" w:color="auto"/>
                                    <w:bottom w:val="none" w:sz="0" w:space="0" w:color="auto"/>
                                    <w:right w:val="none" w:sz="0" w:space="0" w:color="auto"/>
                                  </w:divBdr>
                                  <w:divsChild>
                                    <w:div w:id="731318868">
                                      <w:marLeft w:val="0"/>
                                      <w:marRight w:val="0"/>
                                      <w:marTop w:val="0"/>
                                      <w:marBottom w:val="0"/>
                                      <w:divBdr>
                                        <w:top w:val="none" w:sz="0" w:space="0" w:color="auto"/>
                                        <w:left w:val="none" w:sz="0" w:space="0" w:color="auto"/>
                                        <w:bottom w:val="none" w:sz="0" w:space="0" w:color="auto"/>
                                        <w:right w:val="none" w:sz="0" w:space="0" w:color="auto"/>
                                      </w:divBdr>
                                      <w:divsChild>
                                        <w:div w:id="5854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217758">
      <w:marLeft w:val="0"/>
      <w:marRight w:val="6000"/>
      <w:marTop w:val="0"/>
      <w:marBottom w:val="0"/>
      <w:divBdr>
        <w:top w:val="none" w:sz="0" w:space="0" w:color="auto"/>
        <w:left w:val="none" w:sz="0" w:space="0" w:color="auto"/>
        <w:bottom w:val="none" w:sz="0" w:space="0" w:color="auto"/>
        <w:right w:val="none" w:sz="0" w:space="0" w:color="auto"/>
      </w:divBdr>
      <w:divsChild>
        <w:div w:id="1365132066">
          <w:marLeft w:val="15"/>
          <w:marRight w:val="300"/>
          <w:marTop w:val="150"/>
          <w:marBottom w:val="300"/>
          <w:divBdr>
            <w:top w:val="none" w:sz="0" w:space="0" w:color="auto"/>
            <w:left w:val="none" w:sz="0" w:space="0" w:color="auto"/>
            <w:bottom w:val="none" w:sz="0" w:space="0" w:color="auto"/>
            <w:right w:val="none" w:sz="0" w:space="0" w:color="auto"/>
          </w:divBdr>
          <w:divsChild>
            <w:div w:id="15419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vodosnabzhenie_i_kanalizatciy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andia.ru/text/category/tcelevie_pokazatel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tcelevie_programmi/" TargetMode="External"/><Relationship Id="rId11" Type="http://schemas.openxmlformats.org/officeDocument/2006/relationships/hyperlink" Target="http://pandia.ru/text/category/yanvarmz_2011_g_/" TargetMode="External"/><Relationship Id="rId5" Type="http://schemas.openxmlformats.org/officeDocument/2006/relationships/hyperlink" Target="http://pandia.ru/text/category/organi_mestnogo_samoupravleniya/" TargetMode="External"/><Relationship Id="rId10" Type="http://schemas.openxmlformats.org/officeDocument/2006/relationships/hyperlink" Target="http://pandia.ru/text/category/yenergosnabzhenie/" TargetMode="External"/><Relationship Id="rId4" Type="http://schemas.openxmlformats.org/officeDocument/2006/relationships/webSettings" Target="webSettings.xml"/><Relationship Id="rId9" Type="http://schemas.openxmlformats.org/officeDocument/2006/relationships/hyperlink" Target="http://pandia.ru/text/category/zakoni_v_ros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2049</Words>
  <Characters>11685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Arh</cp:lastModifiedBy>
  <cp:revision>7</cp:revision>
  <cp:lastPrinted>2022-12-14T05:36:00Z</cp:lastPrinted>
  <dcterms:created xsi:type="dcterms:W3CDTF">2022-11-15T11:25:00Z</dcterms:created>
  <dcterms:modified xsi:type="dcterms:W3CDTF">2022-12-14T05:36:00Z</dcterms:modified>
</cp:coreProperties>
</file>